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F1D" w:rsidRDefault="009B46AB" w:rsidP="000B4F1D">
      <w:pPr>
        <w:spacing w:after="0" w:line="240" w:lineRule="auto"/>
        <w:jc w:val="both"/>
        <w:rPr>
          <w:rFonts w:ascii="Times New Roman" w:hAnsi="Times New Roman" w:cs="Times New Roman"/>
          <w:b/>
          <w:sz w:val="24"/>
          <w:szCs w:val="24"/>
          <w:lang w:val="it-IT"/>
        </w:rPr>
      </w:pPr>
      <w:r w:rsidRPr="009B46AB">
        <w:rPr>
          <w:rFonts w:ascii="Times New Roman" w:hAnsi="Times New Roman" w:cs="Times New Roman"/>
          <w:b/>
          <w:sz w:val="24"/>
          <w:szCs w:val="24"/>
          <w:lang w:val="it-IT"/>
        </w:rPr>
        <w:tab/>
      </w:r>
      <w:r w:rsidR="006E1DAC">
        <w:rPr>
          <w:rFonts w:ascii="Times New Roman" w:hAnsi="Times New Roman" w:cs="Times New Roman"/>
          <w:b/>
          <w:sz w:val="24"/>
          <w:szCs w:val="24"/>
          <w:lang w:val="it-IT"/>
        </w:rPr>
        <w:t xml:space="preserve">             </w:t>
      </w:r>
      <w:r w:rsidR="004C204B">
        <w:rPr>
          <w:rFonts w:ascii="Times New Roman" w:hAnsi="Times New Roman" w:cs="Times New Roman"/>
          <w:b/>
          <w:sz w:val="24"/>
          <w:szCs w:val="24"/>
          <w:lang w:val="it-IT"/>
        </w:rPr>
        <w:t xml:space="preserve">              </w:t>
      </w:r>
    </w:p>
    <w:p w:rsidR="000B4F1D" w:rsidRPr="008A61C3" w:rsidRDefault="00771223" w:rsidP="000B4F1D">
      <w:pPr>
        <w:keepNext/>
        <w:spacing w:after="0" w:line="240" w:lineRule="auto"/>
        <w:jc w:val="center"/>
        <w:outlineLvl w:val="6"/>
        <w:rPr>
          <w:rFonts w:ascii="Calibri" w:eastAsia="Times New Roman" w:hAnsi="Calibri" w:cs="Calibri"/>
          <w:b/>
          <w:color w:val="808000"/>
          <w:kern w:val="18"/>
          <w:sz w:val="20"/>
          <w:szCs w:val="20"/>
          <w:lang w:eastAsia="ro-RO"/>
        </w:rPr>
      </w:pPr>
      <w:r>
        <w:rPr>
          <w:rFonts w:ascii="Calibri" w:eastAsia="Times New Roman" w:hAnsi="Calibri" w:cs="Calibri"/>
          <w:b/>
          <w:noProof/>
          <w:kern w:val="18"/>
          <w:sz w:val="20"/>
          <w:szCs w:val="20"/>
          <w:lang w:val="en-US"/>
        </w:rPr>
        <w:pict>
          <v:group id="Group 3" o:spid="_x0000_s1026" style="position:absolute;left:0;text-align:left;margin-left:-11.5pt;margin-top:-12.9pt;width:57.35pt;height:54.35pt;z-index:251660288"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w:r>
      <w:r w:rsidR="000B4F1D" w:rsidRPr="008A61C3">
        <w:rPr>
          <w:rFonts w:ascii="Calibri" w:eastAsia="Times New Roman" w:hAnsi="Calibri" w:cs="Calibri"/>
          <w:b/>
          <w:noProof/>
          <w:color w:val="808000"/>
          <w:kern w:val="18"/>
          <w:sz w:val="20"/>
          <w:szCs w:val="20"/>
          <w:lang w:eastAsia="ro-RO"/>
        </w:rPr>
        <w:drawing>
          <wp:anchor distT="0" distB="0" distL="114300" distR="114300" simplePos="0" relativeHeight="251662336"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1"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2400" cy="985520"/>
                    </a:xfrm>
                    <a:prstGeom prst="rect">
                      <a:avLst/>
                    </a:prstGeom>
                    <a:noFill/>
                    <a:ln>
                      <a:noFill/>
                    </a:ln>
                  </pic:spPr>
                </pic:pic>
              </a:graphicData>
            </a:graphic>
          </wp:anchor>
        </w:drawing>
      </w:r>
      <w:r w:rsidR="000B4F1D">
        <w:rPr>
          <w:rFonts w:ascii="Calibri" w:eastAsia="Times New Roman" w:hAnsi="Calibri" w:cs="Calibri"/>
          <w:b/>
          <w:color w:val="808000"/>
          <w:kern w:val="18"/>
          <w:sz w:val="20"/>
          <w:szCs w:val="20"/>
          <w:lang w:eastAsia="ro-RO"/>
        </w:rPr>
        <w:t>MINISTERUL TRANSPORTURILOR SI</w:t>
      </w:r>
    </w:p>
    <w:p w:rsidR="000B4F1D" w:rsidRPr="008A61C3" w:rsidRDefault="000B4F1D" w:rsidP="000B4F1D">
      <w:pPr>
        <w:keepNext/>
        <w:spacing w:after="0" w:line="240" w:lineRule="auto"/>
        <w:jc w:val="center"/>
        <w:outlineLvl w:val="6"/>
        <w:rPr>
          <w:rFonts w:ascii="Calibri" w:eastAsia="Times New Roman" w:hAnsi="Calibri" w:cs="Calibri"/>
          <w:b/>
          <w:color w:val="808000"/>
          <w:kern w:val="18"/>
          <w:sz w:val="20"/>
          <w:szCs w:val="20"/>
          <w:lang w:eastAsia="ro-RO"/>
        </w:rPr>
      </w:pPr>
      <w:r w:rsidRPr="008A61C3">
        <w:rPr>
          <w:rFonts w:ascii="Calibri" w:eastAsia="Times New Roman" w:hAnsi="Calibri" w:cs="Calibri"/>
          <w:b/>
          <w:color w:val="808000"/>
          <w:kern w:val="18"/>
          <w:sz w:val="20"/>
          <w:szCs w:val="20"/>
          <w:lang w:eastAsia="ro-RO"/>
        </w:rPr>
        <w:t xml:space="preserve">INFRASTRUCTURII </w:t>
      </w:r>
    </w:p>
    <w:p w:rsidR="000B4F1D" w:rsidRPr="008A61C3" w:rsidRDefault="000B4F1D" w:rsidP="000B4F1D">
      <w:pPr>
        <w:spacing w:after="0" w:line="240" w:lineRule="auto"/>
        <w:rPr>
          <w:rFonts w:ascii="Times New Roman" w:eastAsia="Times New Roman" w:hAnsi="Times New Roman" w:cs="Times New Roman"/>
          <w:b/>
          <w:color w:val="000000"/>
          <w:spacing w:val="40"/>
          <w:sz w:val="20"/>
          <w:szCs w:val="20"/>
          <w:lang w:eastAsia="ro-RO"/>
        </w:rPr>
      </w:pPr>
    </w:p>
    <w:p w:rsidR="000B4F1D" w:rsidRPr="008A61C3" w:rsidRDefault="000B4F1D" w:rsidP="000B4F1D">
      <w:pPr>
        <w:spacing w:after="0" w:line="240" w:lineRule="auto"/>
        <w:jc w:val="center"/>
        <w:rPr>
          <w:rFonts w:ascii="Times New Roman" w:eastAsia="Times New Roman" w:hAnsi="Times New Roman" w:cs="Times New Roman"/>
          <w:b/>
          <w:color w:val="000000"/>
          <w:spacing w:val="40"/>
          <w:sz w:val="20"/>
          <w:szCs w:val="20"/>
          <w:lang w:eastAsia="ro-RO"/>
        </w:rPr>
      </w:pPr>
      <w:r w:rsidRPr="008A61C3">
        <w:rPr>
          <w:rFonts w:ascii="Times New Roman" w:eastAsia="Times New Roman" w:hAnsi="Times New Roman" w:cs="Times New Roman"/>
          <w:b/>
          <w:color w:val="000000"/>
          <w:spacing w:val="40"/>
          <w:sz w:val="20"/>
          <w:szCs w:val="20"/>
          <w:lang w:eastAsia="ro-RO"/>
        </w:rPr>
        <w:t>SPITALUL GENERAL C.F. GALAŢI</w:t>
      </w:r>
    </w:p>
    <w:p w:rsidR="000B4F1D" w:rsidRPr="008A61C3" w:rsidRDefault="000B4F1D" w:rsidP="000B4F1D">
      <w:pPr>
        <w:spacing w:after="0" w:line="240" w:lineRule="auto"/>
        <w:jc w:val="center"/>
        <w:rPr>
          <w:rFonts w:ascii="Times New Roman" w:eastAsia="Times New Roman" w:hAnsi="Times New Roman" w:cs="Times New Roman"/>
          <w:b/>
          <w:color w:val="000000"/>
          <w:spacing w:val="20"/>
          <w:kern w:val="18"/>
          <w:sz w:val="20"/>
          <w:szCs w:val="20"/>
          <w:lang w:eastAsia="ro-RO"/>
        </w:rPr>
      </w:pPr>
      <w:r w:rsidRPr="008A61C3">
        <w:rPr>
          <w:rFonts w:ascii="Times New Roman" w:eastAsia="Times New Roman" w:hAnsi="Times New Roman" w:cs="Times New Roman"/>
          <w:b/>
          <w:color w:val="000000"/>
          <w:spacing w:val="20"/>
          <w:kern w:val="18"/>
          <w:sz w:val="20"/>
          <w:szCs w:val="20"/>
          <w:lang w:eastAsia="ro-RO"/>
        </w:rPr>
        <w:t xml:space="preserve">Str. Alexandru Moruzzi Nr. 5-7 - </w:t>
      </w:r>
      <w:r w:rsidRPr="008A61C3">
        <w:rPr>
          <w:rFonts w:ascii="Times New Roman" w:eastAsia="Times New Roman" w:hAnsi="Times New Roman" w:cs="Times New Roman"/>
          <w:b/>
          <w:color w:val="000000"/>
          <w:kern w:val="18"/>
          <w:sz w:val="20"/>
          <w:szCs w:val="20"/>
          <w:lang w:eastAsia="ro-RO"/>
        </w:rPr>
        <w:t>CF: 3 1 2 7 3 2 8</w:t>
      </w:r>
    </w:p>
    <w:p w:rsidR="000B4F1D" w:rsidRPr="008A61C3" w:rsidRDefault="000B4F1D" w:rsidP="000B4F1D">
      <w:pPr>
        <w:spacing w:after="0" w:line="240" w:lineRule="auto"/>
        <w:ind w:left="-709"/>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Secretariat(tel/fax):  0236/ 411613 </w:t>
      </w:r>
    </w:p>
    <w:p w:rsidR="000B4F1D" w:rsidRPr="008A61C3" w:rsidRDefault="000B4F1D" w:rsidP="000B4F1D">
      <w:pPr>
        <w:spacing w:after="0" w:line="240" w:lineRule="auto"/>
        <w:ind w:hanging="709"/>
        <w:jc w:val="both"/>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Manager:  0236/ 460795  int. 150                                              </w:t>
      </w:r>
      <w:r w:rsidRPr="00555B0F">
        <w:rPr>
          <w:rFonts w:ascii="Times New Roman" w:eastAsia="Times New Roman" w:hAnsi="Times New Roman" w:cs="Times New Roman"/>
          <w:i/>
          <w:kern w:val="18"/>
          <w:sz w:val="20"/>
          <w:szCs w:val="20"/>
          <w:lang w:eastAsia="ro-RO"/>
        </w:rPr>
        <w:t>Operator de date cu caracter personal:9150</w:t>
      </w:r>
    </w:p>
    <w:p w:rsidR="000B4F1D" w:rsidRPr="008A61C3" w:rsidRDefault="000B4F1D" w:rsidP="000B4F1D">
      <w:pPr>
        <w:spacing w:after="0" w:line="240" w:lineRule="auto"/>
        <w:ind w:hanging="709"/>
        <w:jc w:val="both"/>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Centrala: 0236/ 460795, 475764  </w:t>
      </w:r>
    </w:p>
    <w:p w:rsidR="00D7615A" w:rsidRDefault="000B4F1D" w:rsidP="000B4F1D">
      <w:pPr>
        <w:spacing w:after="0" w:line="240" w:lineRule="auto"/>
        <w:ind w:hanging="709"/>
        <w:jc w:val="both"/>
        <w:rPr>
          <w:rFonts w:ascii="Garamond" w:eastAsia="Times New Roman" w:hAnsi="Garamond"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E-mail: </w:t>
      </w:r>
      <w:hyperlink r:id="rId8" w:history="1">
        <w:r w:rsidRPr="008A61C3">
          <w:rPr>
            <w:rFonts w:ascii="Garamond" w:eastAsia="Times New Roman" w:hAnsi="Garamond" w:cs="Times New Roman"/>
            <w:color w:val="0000FF"/>
            <w:kern w:val="18"/>
            <w:sz w:val="20"/>
            <w:szCs w:val="20"/>
            <w:u w:val="single"/>
            <w:lang w:eastAsia="ro-RO"/>
          </w:rPr>
          <w:t>spitalcfgl</w:t>
        </w:r>
        <w:r w:rsidRPr="008A61C3">
          <w:rPr>
            <w:rFonts w:ascii="Garamond" w:eastAsia="Times New Roman" w:hAnsi="Garamond" w:cs="Times New Roman"/>
            <w:color w:val="0000FF"/>
            <w:kern w:val="18"/>
            <w:sz w:val="20"/>
            <w:szCs w:val="20"/>
            <w:u w:val="single"/>
            <w:lang w:val="it-IT" w:eastAsia="ro-RO"/>
          </w:rPr>
          <w:t>@y</w:t>
        </w:r>
        <w:r w:rsidRPr="008A61C3">
          <w:rPr>
            <w:rFonts w:ascii="Garamond" w:eastAsia="Times New Roman" w:hAnsi="Garamond" w:cs="Times New Roman"/>
            <w:color w:val="0000FF"/>
            <w:kern w:val="18"/>
            <w:sz w:val="20"/>
            <w:szCs w:val="20"/>
            <w:u w:val="single"/>
            <w:lang w:eastAsia="ro-RO"/>
          </w:rPr>
          <w:t>ahoo.com</w:t>
        </w:r>
      </w:hyperlink>
      <w:r w:rsidRPr="008A61C3">
        <w:rPr>
          <w:rFonts w:ascii="Garamond" w:eastAsia="Times New Roman" w:hAnsi="Garamond" w:cs="Times New Roman"/>
          <w:kern w:val="18"/>
          <w:sz w:val="20"/>
          <w:szCs w:val="20"/>
          <w:lang w:eastAsia="ro-RO"/>
        </w:rPr>
        <w:t xml:space="preserve"> </w:t>
      </w:r>
    </w:p>
    <w:p w:rsidR="000B4F1D" w:rsidRDefault="000B4F1D" w:rsidP="000B4F1D">
      <w:pPr>
        <w:spacing w:after="0" w:line="240" w:lineRule="auto"/>
        <w:ind w:hanging="709"/>
        <w:jc w:val="both"/>
        <w:rPr>
          <w:rFonts w:ascii="Times New Roman" w:eastAsia="Times New Roman" w:hAnsi="Times New Roman" w:cs="Times New Roman"/>
          <w:kern w:val="18"/>
          <w:sz w:val="20"/>
          <w:szCs w:val="20"/>
          <w:lang w:eastAsia="ro-RO"/>
        </w:rPr>
      </w:pPr>
      <w:r w:rsidRPr="008A61C3">
        <w:rPr>
          <w:rFonts w:ascii="Times New Roman" w:eastAsia="Times New Roman" w:hAnsi="Times New Roman" w:cs="Times New Roman"/>
          <w:kern w:val="18"/>
          <w:sz w:val="20"/>
          <w:szCs w:val="20"/>
          <w:lang w:eastAsia="ro-RO"/>
        </w:rPr>
        <w:t xml:space="preserve">Web: </w:t>
      </w:r>
      <w:r w:rsidR="00771223">
        <w:fldChar w:fldCharType="begin"/>
      </w:r>
      <w:r w:rsidR="00771223">
        <w:instrText xml:space="preserve"> HYPERLINK "http://www.spitalgeneralcfgalati.ro" </w:instrText>
      </w:r>
      <w:r w:rsidR="00771223">
        <w:fldChar w:fldCharType="separate"/>
      </w:r>
      <w:r w:rsidRPr="008A61C3">
        <w:rPr>
          <w:rFonts w:ascii="Garamond" w:eastAsia="Times New Roman" w:hAnsi="Garamond" w:cs="Times New Roman"/>
          <w:color w:val="0000FF"/>
          <w:kern w:val="18"/>
          <w:sz w:val="20"/>
          <w:szCs w:val="20"/>
          <w:u w:val="single"/>
          <w:lang w:eastAsia="ro-RO"/>
        </w:rPr>
        <w:t>www.spitalgeneralcfgalati.ro</w:t>
      </w:r>
      <w:r w:rsidR="00771223">
        <w:rPr>
          <w:rFonts w:ascii="Garamond" w:eastAsia="Times New Roman" w:hAnsi="Garamond" w:cs="Times New Roman"/>
          <w:color w:val="0000FF"/>
          <w:kern w:val="18"/>
          <w:sz w:val="20"/>
          <w:szCs w:val="20"/>
          <w:u w:val="single"/>
          <w:lang w:eastAsia="ro-RO"/>
        </w:rPr>
        <w:fldChar w:fldCharType="end"/>
      </w:r>
    </w:p>
    <w:p w:rsidR="000B4F1D" w:rsidRDefault="00771223" w:rsidP="000B4F1D">
      <w:pPr>
        <w:pStyle w:val="Header"/>
      </w:pPr>
      <w:r>
        <w:rPr>
          <w:rFonts w:ascii="Garamond" w:eastAsia="Times New Roman" w:hAnsi="Garamond" w:cs="Times New Roman"/>
          <w:b/>
          <w:bCs/>
          <w:i/>
          <w:noProof/>
          <w:kern w:val="18"/>
          <w:sz w:val="20"/>
          <w:szCs w:val="20"/>
          <w:lang w:val="en-US"/>
        </w:rPr>
        <w:pict>
          <v:line id="Straight Connector 1" o:spid="_x0000_s1153" style="position:absolute;z-index:251661312;visibility:visible" from="-60.05pt,2.75pt" to="789.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ykFKQIAAEkEAAAOAAAAZHJzL2Uyb0RvYy54bWysVMGO2jAQvVfqP1i5QxIaWIgIqyqBXrZd&#10;JOgHGNtJrHVsyzYEVPXfOzaBlvZSVc3BGdvPLzPvjbN8PncCnZixXMkiSsdJhJgkinLZFNHX/WY0&#10;j5B1WFIslGRFdGE2el69f7fsdc4mqlWCMoOARNq810XUOqfzOLakZR22Y6WZhM1amQ47mJompgb3&#10;wN6JeJIks7hXhmqjCLMWVqvrZrQK/HXNiHuta8scEkUEubkwmjAe/BivljhvDNYtJ0Ma+B+y6DCX&#10;8NE7VYUdRkfD/6DqODHKqtqNiepiVdecsFADVJMmv1Wza7FmoRYQx+q7TPb/0ZIvp61BnIJ3EZK4&#10;A4t2zmDetA6VSkoQUBmUep16bXOAl3JrfKXkLHf6RZE3i6QqWywbFvLdXzSQhBPxwxE/sRq+dug/&#10;KwoYfHQqiHauTecpQQ50Dt5c7t6ws0MEFtMkmywmGXhIbpsxzm8ntbHuE1Md8kERCS69bjjHpxfr&#10;IHeA3iB+WaoNFyJ4LyTqi2j6lE49dadBCQe98LZvB0etEpx6uD9oTXMohUEn7PspPF4aoH+AGXWU&#10;NNC3DNP1EDvMxTUGvJCeD6qDBIfo2jDfFsliPV/Ps1E2ma1HWVJVo4+bMhvNNunTtPpQlWWVfvfV&#10;pVneckqZ9NndmjfN/q45hmt0bbt7+96FiR/ZQ4mQ7O0dkg72ekevvXFQ9LI1Xg3vNPRrAA93y1+I&#10;X+cB9fMPsPoBAAD//wMAUEsDBBQABgAIAAAAIQBOwVVf3AAAAAoBAAAPAAAAZHJzL2Rvd25yZXYu&#10;eG1sTI9BbsIwEEX3lXoHa5C6A4c0UCvEQaioB2jaRZcmniYR9jiyDaQ9fY26gOX8efrzptpO1rAz&#10;+jA4krBcZMCQWqcH6iR8frzNBbAQFWllHKGEHwywrR8fKlVqd6F3PDexY6mEQqkk9DGOJeeh7dGq&#10;sHAjUtp9O29VTKPvuPbqksqt4XmWrblVA6ULvRrxtcf22JyshMZlZj/tnk3zK4qvvWvF6FdByqfZ&#10;tNsAizjFGwxX/aQOdXI6uBPpwIyE+brIEyohFwWwK7B6ESk5/Ce8rvj9C/UfAAAA//8DAFBLAQIt&#10;ABQABgAIAAAAIQC2gziS/gAAAOEBAAATAAAAAAAAAAAAAAAAAAAAAABbQ29udGVudF9UeXBlc10u&#10;eG1sUEsBAi0AFAAGAAgAAAAhADj9If/WAAAAlAEAAAsAAAAAAAAAAAAAAAAALwEAAF9yZWxzLy5y&#10;ZWxzUEsBAi0AFAAGAAgAAAAhAEpvKQUpAgAASQQAAA4AAAAAAAAAAAAAAAAALgIAAGRycy9lMm9E&#10;b2MueG1sUEsBAi0AFAAGAAgAAAAhAE7BVV/cAAAACgEAAA8AAAAAAAAAAAAAAAAAgwQAAGRycy9k&#10;b3ducmV2LnhtbFBLBQYAAAAABAAEAPMAAACMBQAAAAA=&#10;" strokeweight="4.5pt">
            <v:stroke linestyle="thickThin"/>
          </v:line>
        </w:pict>
      </w:r>
      <w:r w:rsidR="000B4F1D">
        <w:rPr>
          <w:rFonts w:ascii="Times New Roman" w:eastAsia="Times New Roman" w:hAnsi="Times New Roman" w:cs="Times New Roman"/>
          <w:kern w:val="18"/>
          <w:sz w:val="20"/>
          <w:szCs w:val="20"/>
          <w:lang w:eastAsia="ro-RO"/>
        </w:rPr>
        <w:t xml:space="preserve">                                                                                                                          </w:t>
      </w:r>
    </w:p>
    <w:p w:rsidR="009B46AB" w:rsidRPr="00C84D0A" w:rsidRDefault="004C204B" w:rsidP="000B4F1D">
      <w:pPr>
        <w:spacing w:after="0" w:line="240" w:lineRule="auto"/>
        <w:ind w:left="5040"/>
        <w:jc w:val="right"/>
        <w:rPr>
          <w:rFonts w:ascii="Times New Roman" w:hAnsi="Times New Roman" w:cs="Times New Roman"/>
          <w:b/>
          <w:sz w:val="24"/>
          <w:szCs w:val="24"/>
          <w:lang w:val="it-IT"/>
        </w:rPr>
      </w:pPr>
      <w:r>
        <w:rPr>
          <w:rFonts w:ascii="Times New Roman" w:hAnsi="Times New Roman" w:cs="Times New Roman"/>
          <w:b/>
          <w:sz w:val="24"/>
          <w:szCs w:val="24"/>
          <w:lang w:val="it-IT"/>
        </w:rPr>
        <w:t xml:space="preserve"> </w:t>
      </w:r>
      <w:r w:rsidR="006E1DAC" w:rsidRPr="00C84D0A">
        <w:rPr>
          <w:b/>
          <w:i/>
          <w:sz w:val="20"/>
          <w:szCs w:val="20"/>
          <w:lang w:val="it-IT"/>
        </w:rPr>
        <w:t xml:space="preserve">Nr. </w:t>
      </w:r>
      <w:r w:rsidR="00246921">
        <w:rPr>
          <w:b/>
          <w:i/>
          <w:sz w:val="20"/>
          <w:szCs w:val="20"/>
          <w:lang w:val="it-IT"/>
        </w:rPr>
        <w:t>...............................</w:t>
      </w:r>
    </w:p>
    <w:p w:rsidR="009B46AB" w:rsidRDefault="009B46AB" w:rsidP="009B46AB">
      <w:pPr>
        <w:spacing w:after="0" w:line="240" w:lineRule="auto"/>
        <w:ind w:left="5040"/>
        <w:jc w:val="both"/>
        <w:rPr>
          <w:rFonts w:ascii="Times New Roman" w:hAnsi="Times New Roman" w:cs="Times New Roman"/>
          <w:b/>
          <w:sz w:val="24"/>
          <w:szCs w:val="24"/>
          <w:lang w:val="it-IT"/>
        </w:rPr>
      </w:pPr>
    </w:p>
    <w:p w:rsidR="009B46AB" w:rsidRDefault="009B46AB" w:rsidP="009B46AB">
      <w:pPr>
        <w:spacing w:after="0" w:line="240" w:lineRule="auto"/>
        <w:ind w:left="5040"/>
        <w:jc w:val="both"/>
        <w:rPr>
          <w:rFonts w:ascii="Times New Roman" w:hAnsi="Times New Roman" w:cs="Times New Roman"/>
          <w:b/>
          <w:sz w:val="24"/>
          <w:szCs w:val="24"/>
          <w:lang w:val="it-IT"/>
        </w:rPr>
      </w:pPr>
      <w:r>
        <w:rPr>
          <w:rFonts w:ascii="Times New Roman" w:hAnsi="Times New Roman" w:cs="Times New Roman"/>
          <w:b/>
          <w:sz w:val="24"/>
          <w:szCs w:val="24"/>
          <w:lang w:val="it-IT"/>
        </w:rPr>
        <w:t xml:space="preserve">                       Aprobat,</w:t>
      </w:r>
    </w:p>
    <w:p w:rsidR="009B46AB" w:rsidRDefault="009B46AB" w:rsidP="009B46AB">
      <w:pPr>
        <w:spacing w:after="0" w:line="240" w:lineRule="auto"/>
        <w:ind w:left="5040"/>
        <w:jc w:val="both"/>
        <w:rPr>
          <w:rFonts w:ascii="Times New Roman" w:hAnsi="Times New Roman" w:cs="Times New Roman"/>
          <w:b/>
          <w:sz w:val="24"/>
          <w:szCs w:val="24"/>
          <w:lang w:val="it-IT"/>
        </w:rPr>
      </w:pPr>
      <w:r>
        <w:rPr>
          <w:rFonts w:ascii="Times New Roman" w:hAnsi="Times New Roman" w:cs="Times New Roman"/>
          <w:b/>
          <w:sz w:val="24"/>
          <w:szCs w:val="24"/>
          <w:lang w:val="it-IT"/>
        </w:rPr>
        <w:t xml:space="preserve">                       Manager,</w:t>
      </w:r>
    </w:p>
    <w:p w:rsidR="009B46AB" w:rsidRPr="009B46AB" w:rsidRDefault="009B46AB" w:rsidP="009B46AB">
      <w:pPr>
        <w:spacing w:after="0" w:line="240" w:lineRule="auto"/>
        <w:ind w:left="5040"/>
        <w:jc w:val="both"/>
        <w:rPr>
          <w:rFonts w:ascii="Times New Roman" w:hAnsi="Times New Roman" w:cs="Times New Roman"/>
          <w:b/>
          <w:sz w:val="24"/>
          <w:szCs w:val="24"/>
          <w:lang w:val="it-IT"/>
        </w:rPr>
      </w:pPr>
      <w:r w:rsidRPr="009B46AB">
        <w:rPr>
          <w:rFonts w:ascii="Times New Roman" w:hAnsi="Times New Roman" w:cs="Times New Roman"/>
          <w:b/>
          <w:sz w:val="24"/>
          <w:szCs w:val="24"/>
          <w:lang w:val="it-IT"/>
        </w:rPr>
        <w:t xml:space="preserve">  Ec. Carmen Adriana Serbanescu</w:t>
      </w:r>
    </w:p>
    <w:p w:rsidR="009B46AB" w:rsidRPr="009B46AB" w:rsidRDefault="009B46AB" w:rsidP="009B46AB">
      <w:pPr>
        <w:spacing w:after="0" w:line="240" w:lineRule="auto"/>
        <w:jc w:val="both"/>
        <w:rPr>
          <w:rFonts w:ascii="Times New Roman" w:hAnsi="Times New Roman" w:cs="Times New Roman"/>
          <w:b/>
          <w:sz w:val="24"/>
          <w:szCs w:val="24"/>
          <w:lang w:val="it-IT"/>
        </w:rPr>
      </w:pPr>
      <w:r w:rsidRPr="009B46AB">
        <w:rPr>
          <w:rFonts w:ascii="Times New Roman" w:hAnsi="Times New Roman" w:cs="Times New Roman"/>
          <w:sz w:val="24"/>
          <w:szCs w:val="24"/>
          <w:lang w:val="it-IT"/>
        </w:rPr>
        <w:t xml:space="preserve">        </w:t>
      </w:r>
      <w:r w:rsidR="00D7615A">
        <w:rPr>
          <w:rFonts w:ascii="Times New Roman" w:hAnsi="Times New Roman" w:cs="Times New Roman"/>
          <w:sz w:val="24"/>
          <w:szCs w:val="24"/>
          <w:lang w:val="it-IT"/>
        </w:rPr>
        <w:t xml:space="preserve">    </w:t>
      </w:r>
      <w:r w:rsidRPr="009B46AB">
        <w:rPr>
          <w:rFonts w:ascii="Times New Roman" w:hAnsi="Times New Roman" w:cs="Times New Roman"/>
          <w:b/>
          <w:sz w:val="24"/>
          <w:szCs w:val="24"/>
          <w:lang w:val="it-IT"/>
        </w:rPr>
        <w:t>Vizat,</w:t>
      </w:r>
      <w:r w:rsidR="00CD55CC">
        <w:rPr>
          <w:rFonts w:ascii="Times New Roman" w:hAnsi="Times New Roman" w:cs="Times New Roman"/>
          <w:b/>
          <w:sz w:val="24"/>
          <w:szCs w:val="24"/>
          <w:lang w:val="it-IT"/>
        </w:rPr>
        <w:t xml:space="preserve">                                                  </w:t>
      </w:r>
    </w:p>
    <w:p w:rsidR="009B46AB" w:rsidRPr="009B46AB" w:rsidRDefault="009B46AB" w:rsidP="009B46AB">
      <w:pPr>
        <w:spacing w:after="0" w:line="240" w:lineRule="auto"/>
        <w:jc w:val="both"/>
        <w:rPr>
          <w:rFonts w:ascii="Times New Roman" w:hAnsi="Times New Roman" w:cs="Times New Roman"/>
          <w:b/>
          <w:sz w:val="24"/>
          <w:szCs w:val="24"/>
          <w:lang w:val="it-IT"/>
        </w:rPr>
      </w:pPr>
      <w:r w:rsidRPr="009B46AB">
        <w:rPr>
          <w:rFonts w:ascii="Times New Roman" w:hAnsi="Times New Roman" w:cs="Times New Roman"/>
          <w:sz w:val="24"/>
          <w:szCs w:val="24"/>
          <w:lang w:val="it-IT"/>
        </w:rPr>
        <w:t xml:space="preserve"> </w:t>
      </w:r>
      <w:r w:rsidRPr="009B46AB">
        <w:rPr>
          <w:rFonts w:ascii="Times New Roman" w:hAnsi="Times New Roman" w:cs="Times New Roman"/>
          <w:b/>
          <w:sz w:val="24"/>
          <w:szCs w:val="24"/>
          <w:lang w:val="it-IT"/>
        </w:rPr>
        <w:t>Director Fin.Contabil,</w:t>
      </w:r>
      <w:r w:rsidRPr="009B46AB">
        <w:rPr>
          <w:rFonts w:ascii="Times New Roman" w:hAnsi="Times New Roman" w:cs="Times New Roman"/>
          <w:sz w:val="24"/>
          <w:szCs w:val="24"/>
          <w:lang w:val="en-US"/>
        </w:rPr>
        <w:t xml:space="preserve"> </w:t>
      </w:r>
    </w:p>
    <w:p w:rsidR="009B46AB" w:rsidRPr="000B4F1D" w:rsidRDefault="009B46AB" w:rsidP="000B4F1D">
      <w:pPr>
        <w:spacing w:after="0" w:line="240" w:lineRule="auto"/>
        <w:jc w:val="both"/>
        <w:rPr>
          <w:rFonts w:ascii="Times New Roman" w:hAnsi="Times New Roman" w:cs="Times New Roman"/>
          <w:sz w:val="24"/>
          <w:szCs w:val="24"/>
          <w:lang w:val="it-IT"/>
        </w:rPr>
      </w:pPr>
      <w:r w:rsidRPr="009B46AB">
        <w:rPr>
          <w:rFonts w:ascii="Times New Roman" w:hAnsi="Times New Roman" w:cs="Times New Roman"/>
          <w:b/>
          <w:sz w:val="24"/>
          <w:szCs w:val="24"/>
          <w:lang w:val="it-IT"/>
        </w:rPr>
        <w:t xml:space="preserve"> Ec. Emilia Chirita</w:t>
      </w:r>
      <w:r w:rsidRPr="009B46AB">
        <w:rPr>
          <w:rFonts w:ascii="Times New Roman" w:hAnsi="Times New Roman" w:cs="Times New Roman"/>
          <w:sz w:val="24"/>
          <w:szCs w:val="24"/>
          <w:lang w:val="it-IT"/>
        </w:rPr>
        <w:t xml:space="preserve">   </w:t>
      </w:r>
    </w:p>
    <w:p w:rsidR="009B46AB" w:rsidRPr="009B46AB" w:rsidRDefault="009B46AB" w:rsidP="009B46AB">
      <w:pPr>
        <w:autoSpaceDE w:val="0"/>
        <w:autoSpaceDN w:val="0"/>
        <w:adjustRightInd w:val="0"/>
        <w:spacing w:after="0" w:line="240" w:lineRule="auto"/>
        <w:jc w:val="both"/>
        <w:rPr>
          <w:rFonts w:ascii="Times New Roman" w:hAnsi="Times New Roman" w:cs="Times New Roman"/>
          <w:b/>
          <w:bCs/>
          <w:sz w:val="28"/>
          <w:szCs w:val="28"/>
        </w:rPr>
      </w:pPr>
    </w:p>
    <w:p w:rsidR="009B46AB" w:rsidRPr="009B46AB" w:rsidRDefault="009B46AB" w:rsidP="009B46AB">
      <w:pPr>
        <w:pStyle w:val="NormalWeb"/>
        <w:spacing w:before="0" w:beforeAutospacing="0" w:after="200" w:afterAutospacing="0"/>
        <w:jc w:val="center"/>
        <w:rPr>
          <w:b/>
        </w:rPr>
      </w:pPr>
      <w:r w:rsidRPr="009B46AB">
        <w:rPr>
          <w:b/>
          <w:color w:val="000000"/>
          <w:sz w:val="28"/>
          <w:szCs w:val="28"/>
        </w:rPr>
        <w:t>CAIET DE SARCINI</w:t>
      </w:r>
    </w:p>
    <w:p w:rsidR="009B46AB" w:rsidRPr="009B46AB" w:rsidRDefault="009B46AB" w:rsidP="009B46AB">
      <w:pPr>
        <w:spacing w:after="0" w:line="240" w:lineRule="auto"/>
        <w:jc w:val="center"/>
        <w:rPr>
          <w:rFonts w:ascii="Times New Roman" w:hAnsi="Times New Roman" w:cs="Times New Roman"/>
          <w:b/>
          <w:bCs/>
          <w:sz w:val="24"/>
          <w:szCs w:val="24"/>
        </w:rPr>
      </w:pPr>
      <w:r w:rsidRPr="009B46AB">
        <w:rPr>
          <w:rFonts w:ascii="Times New Roman" w:hAnsi="Times New Roman" w:cs="Times New Roman"/>
          <w:b/>
          <w:bCs/>
          <w:sz w:val="24"/>
          <w:szCs w:val="24"/>
        </w:rPr>
        <w:t>Achizitie gaze naturale pentru punctele de consum ale</w:t>
      </w:r>
    </w:p>
    <w:p w:rsidR="009B46AB" w:rsidRPr="009B46AB" w:rsidRDefault="009B46AB" w:rsidP="009B46AB">
      <w:pPr>
        <w:spacing w:after="0" w:line="240" w:lineRule="auto"/>
        <w:jc w:val="center"/>
        <w:rPr>
          <w:rFonts w:ascii="Times New Roman" w:hAnsi="Times New Roman" w:cs="Times New Roman"/>
          <w:b/>
          <w:bCs/>
          <w:sz w:val="24"/>
          <w:szCs w:val="24"/>
        </w:rPr>
      </w:pPr>
      <w:r w:rsidRPr="009B46AB">
        <w:rPr>
          <w:rFonts w:ascii="Times New Roman" w:hAnsi="Times New Roman" w:cs="Times New Roman"/>
          <w:b/>
          <w:bCs/>
          <w:sz w:val="24"/>
          <w:szCs w:val="24"/>
        </w:rPr>
        <w:t>SPITALULUI GENERAL CF GALATI  din GALATI si BUZAU</w:t>
      </w:r>
    </w:p>
    <w:p w:rsidR="009B46AB" w:rsidRPr="009B46AB" w:rsidRDefault="009B46AB" w:rsidP="009B46AB">
      <w:pPr>
        <w:spacing w:after="0" w:line="240" w:lineRule="auto"/>
        <w:jc w:val="center"/>
        <w:rPr>
          <w:rFonts w:ascii="Times New Roman" w:hAnsi="Times New Roman" w:cs="Times New Roman"/>
        </w:rPr>
      </w:pPr>
    </w:p>
    <w:p w:rsidR="009B46AB" w:rsidRPr="009B46AB" w:rsidRDefault="009B46AB" w:rsidP="009B46AB">
      <w:pPr>
        <w:numPr>
          <w:ilvl w:val="0"/>
          <w:numId w:val="12"/>
        </w:numPr>
        <w:spacing w:after="0"/>
        <w:rPr>
          <w:rFonts w:ascii="Times New Roman" w:hAnsi="Times New Roman" w:cs="Times New Roman"/>
          <w:b/>
          <w:sz w:val="20"/>
          <w:szCs w:val="20"/>
        </w:rPr>
      </w:pPr>
      <w:r w:rsidRPr="009B46AB">
        <w:rPr>
          <w:rFonts w:ascii="Times New Roman" w:hAnsi="Times New Roman" w:cs="Times New Roman"/>
          <w:b/>
          <w:i/>
          <w:sz w:val="20"/>
          <w:szCs w:val="20"/>
        </w:rPr>
        <w:t>Cod CPV principal</w:t>
      </w:r>
      <w:r w:rsidRPr="009B46AB">
        <w:rPr>
          <w:rFonts w:ascii="Times New Roman" w:hAnsi="Times New Roman" w:cs="Times New Roman"/>
          <w:b/>
          <w:sz w:val="20"/>
          <w:szCs w:val="20"/>
        </w:rPr>
        <w:t xml:space="preserve">: </w:t>
      </w:r>
      <w:r w:rsidRPr="009B46AB">
        <w:rPr>
          <w:rFonts w:ascii="Times New Roman" w:hAnsi="Times New Roman" w:cs="Times New Roman"/>
          <w:b/>
          <w:sz w:val="20"/>
          <w:szCs w:val="20"/>
          <w:lang w:val="fr-FR"/>
        </w:rPr>
        <w:t>09123000-7</w:t>
      </w:r>
    </w:p>
    <w:p w:rsidR="009B46AB" w:rsidRPr="009B46AB" w:rsidRDefault="009B46AB" w:rsidP="009B46AB">
      <w:pPr>
        <w:autoSpaceDE w:val="0"/>
        <w:autoSpaceDN w:val="0"/>
        <w:adjustRightInd w:val="0"/>
        <w:spacing w:after="0" w:line="240" w:lineRule="auto"/>
        <w:jc w:val="both"/>
        <w:rPr>
          <w:rFonts w:ascii="Times New Roman" w:hAnsi="Times New Roman" w:cs="Times New Roman"/>
        </w:rPr>
      </w:pPr>
    </w:p>
    <w:p w:rsidR="009B46AB" w:rsidRPr="009B46AB" w:rsidRDefault="009B46AB" w:rsidP="009B46AB">
      <w:pPr>
        <w:pStyle w:val="NormalWeb2"/>
        <w:spacing w:before="0" w:after="0"/>
        <w:ind w:left="0" w:right="72" w:firstLine="426"/>
        <w:jc w:val="both"/>
        <w:rPr>
          <w:b/>
          <w:bCs/>
          <w:lang w:eastAsia="en-US"/>
        </w:rPr>
      </w:pPr>
      <w:r w:rsidRPr="009B46AB">
        <w:rPr>
          <w:lang w:eastAsia="en-US"/>
        </w:rPr>
        <w:t xml:space="preserve">Caietul de sarcini face parte integrantă din documentaţia de atribuire şi constituie ansamblul cerinţelor pe </w:t>
      </w:r>
      <w:r w:rsidRPr="009B46AB">
        <w:rPr>
          <w:b/>
          <w:bCs/>
          <w:lang w:eastAsia="en-US"/>
        </w:rPr>
        <w:t xml:space="preserve">baza cărora se elaborează de către fiecare ofertant, propunerea tehnică. </w:t>
      </w:r>
    </w:p>
    <w:p w:rsidR="009B46AB" w:rsidRPr="009B46AB" w:rsidRDefault="009B46AB" w:rsidP="009B46AB">
      <w:pPr>
        <w:pStyle w:val="NormalWeb2"/>
        <w:spacing w:before="0" w:after="0"/>
        <w:ind w:left="0" w:right="72" w:firstLine="426"/>
        <w:jc w:val="both"/>
        <w:rPr>
          <w:lang w:eastAsia="en-US"/>
        </w:rPr>
      </w:pPr>
      <w:r w:rsidRPr="009B46AB">
        <w:rPr>
          <w:lang w:eastAsia="en-US"/>
        </w:rPr>
        <w:t xml:space="preserve">Prevederile şi cerinţele caietului de sarcini au caracter obligatoriu şi nu vor exonera ofertantul câştigător de răspunderea asigurării furnizării gazelor naturale, conform prevederilor legale. </w:t>
      </w:r>
    </w:p>
    <w:p w:rsidR="009B46AB" w:rsidRPr="009B46AB"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rPr>
          <w:bCs/>
          <w:color w:val="000000"/>
        </w:rPr>
      </w:pPr>
      <w:r w:rsidRPr="009B46AB">
        <w:rPr>
          <w:sz w:val="20"/>
          <w:szCs w:val="20"/>
          <w:lang w:val="ro-RO"/>
        </w:rPr>
        <w:t xml:space="preserve">          </w:t>
      </w:r>
      <w:r w:rsidRPr="009B46AB">
        <w:rPr>
          <w:lang w:val="ro-RO"/>
        </w:rPr>
        <w:t xml:space="preserve">În cazul în care, pe parcursul îndeplinirii contractului, se constată că anumite elemente ale propunerii tehnice sunt inferioare sau că nu corespund cerinţelor prevăzute de prezentul caiet de sarcini, prevalează prevederile caietului de sarcini </w:t>
      </w:r>
      <w:r w:rsidRPr="009B46AB">
        <w:rPr>
          <w:bCs/>
          <w:lang w:val="ro-RO"/>
        </w:rPr>
        <w:t>cu respectarea reglementarilor aplicabile in vigoare.</w:t>
      </w:r>
    </w:p>
    <w:p w:rsidR="009B46AB" w:rsidRPr="009B46AB" w:rsidRDefault="009B46AB" w:rsidP="009B46AB">
      <w:pPr>
        <w:pStyle w:val="NormalWeb2"/>
        <w:spacing w:before="0" w:after="0"/>
        <w:ind w:left="0" w:right="74" w:firstLine="426"/>
        <w:jc w:val="both"/>
        <w:rPr>
          <w:lang w:eastAsia="en-US"/>
        </w:rPr>
      </w:pPr>
    </w:p>
    <w:p w:rsidR="009B46AB" w:rsidRPr="009B46AB" w:rsidRDefault="009B46AB" w:rsidP="000B4F1D">
      <w:pPr>
        <w:shd w:val="clear" w:color="auto" w:fill="FFFFFF"/>
        <w:tabs>
          <w:tab w:val="left" w:pos="902"/>
        </w:tabs>
        <w:spacing w:after="0" w:line="240" w:lineRule="auto"/>
        <w:ind w:left="662"/>
        <w:jc w:val="both"/>
        <w:rPr>
          <w:rFonts w:ascii="Times New Roman" w:hAnsi="Times New Roman" w:cs="Times New Roman"/>
          <w:b/>
          <w:bCs/>
          <w:spacing w:val="-3"/>
          <w:sz w:val="28"/>
          <w:szCs w:val="28"/>
        </w:rPr>
      </w:pPr>
      <w:r w:rsidRPr="009B46AB">
        <w:rPr>
          <w:rFonts w:ascii="Times New Roman" w:hAnsi="Times New Roman" w:cs="Times New Roman"/>
          <w:b/>
          <w:bCs/>
          <w:spacing w:val="-16"/>
          <w:sz w:val="28"/>
          <w:szCs w:val="28"/>
        </w:rPr>
        <w:t>1.</w:t>
      </w:r>
      <w:r w:rsidR="00E31A8E" w:rsidRPr="009B46AB">
        <w:rPr>
          <w:rFonts w:ascii="Times New Roman" w:hAnsi="Times New Roman" w:cs="Times New Roman"/>
          <w:b/>
          <w:bCs/>
          <w:sz w:val="28"/>
          <w:szCs w:val="28"/>
        </w:rPr>
        <w:tab/>
      </w:r>
      <w:r w:rsidR="00E31A8E" w:rsidRPr="009B46AB">
        <w:rPr>
          <w:rFonts w:ascii="Times New Roman" w:hAnsi="Times New Roman" w:cs="Times New Roman"/>
          <w:b/>
          <w:bCs/>
          <w:spacing w:val="-3"/>
          <w:sz w:val="28"/>
          <w:szCs w:val="28"/>
        </w:rPr>
        <w:t>PERSOANA JURIDICĂ ACHIZITOARE</w:t>
      </w:r>
    </w:p>
    <w:p w:rsidR="009B46AB" w:rsidRPr="009B46AB" w:rsidRDefault="009B46AB" w:rsidP="009B46AB">
      <w:pPr>
        <w:pStyle w:val="NoSpacing"/>
        <w:jc w:val="both"/>
        <w:rPr>
          <w:rFonts w:ascii="Times New Roman" w:hAnsi="Times New Roman" w:cs="Times New Roman"/>
          <w:sz w:val="24"/>
          <w:szCs w:val="24"/>
        </w:rPr>
      </w:pPr>
      <w:r w:rsidRPr="009B46AB">
        <w:rPr>
          <w:rFonts w:ascii="Times New Roman" w:hAnsi="Times New Roman" w:cs="Times New Roman"/>
          <w:sz w:val="24"/>
          <w:szCs w:val="24"/>
        </w:rPr>
        <w:t xml:space="preserve">Spitalul General CF Galati, adresa str. Alexandru Moruzzi, nr. 5-7, Galati, telefon/fax: 0236/411613, cod fiscal 3127328, cont trezorerie RO26TREZ23F660601200103X, </w:t>
      </w:r>
      <w:r w:rsidRPr="009B46AB">
        <w:rPr>
          <w:rFonts w:ascii="Times New Roman" w:hAnsi="Times New Roman" w:cs="Times New Roman"/>
          <w:color w:val="000000"/>
          <w:sz w:val="24"/>
          <w:szCs w:val="24"/>
        </w:rPr>
        <w:t xml:space="preserve">e-mail: </w:t>
      </w:r>
      <w:hyperlink r:id="rId9" w:history="1">
        <w:r w:rsidRPr="009B46AB">
          <w:rPr>
            <w:rStyle w:val="Hyperlink"/>
            <w:rFonts w:ascii="Times New Roman" w:hAnsi="Times New Roman" w:cs="Times New Roman"/>
            <w:sz w:val="24"/>
            <w:szCs w:val="24"/>
          </w:rPr>
          <w:t>spitalcfgl@yahoo.com</w:t>
        </w:r>
      </w:hyperlink>
      <w:r w:rsidRPr="009B46AB">
        <w:rPr>
          <w:rFonts w:ascii="Times New Roman" w:hAnsi="Times New Roman" w:cs="Times New Roman"/>
          <w:sz w:val="24"/>
          <w:szCs w:val="24"/>
        </w:rPr>
        <w:t xml:space="preserve">,  Web: </w:t>
      </w:r>
      <w:r w:rsidR="002A6DD3">
        <w:fldChar w:fldCharType="begin"/>
      </w:r>
      <w:r w:rsidR="001C2F7A">
        <w:instrText>HYPERLINK "http://www.spitalgeneralcfgalati.ro"</w:instrText>
      </w:r>
      <w:r w:rsidR="002A6DD3">
        <w:fldChar w:fldCharType="separate"/>
      </w:r>
      <w:r w:rsidRPr="009B46AB">
        <w:rPr>
          <w:rStyle w:val="Hyperlink"/>
          <w:rFonts w:ascii="Times New Roman" w:hAnsi="Times New Roman" w:cs="Times New Roman"/>
          <w:sz w:val="24"/>
          <w:szCs w:val="24"/>
        </w:rPr>
        <w:t>www.spitalgeneralcfgalati.ro</w:t>
      </w:r>
      <w:r w:rsidR="002A6DD3">
        <w:fldChar w:fldCharType="end"/>
      </w:r>
    </w:p>
    <w:p w:rsidR="009B46AB" w:rsidRPr="009B46AB" w:rsidRDefault="009B46AB" w:rsidP="009B46AB">
      <w:pPr>
        <w:spacing w:after="0" w:line="240" w:lineRule="auto"/>
        <w:ind w:firstLine="426"/>
        <w:jc w:val="both"/>
        <w:rPr>
          <w:rFonts w:ascii="Times New Roman" w:hAnsi="Times New Roman" w:cs="Times New Roman"/>
          <w:color w:val="000000"/>
        </w:rPr>
      </w:pPr>
    </w:p>
    <w:p w:rsidR="009B46AB" w:rsidRPr="009B46AB" w:rsidRDefault="009B46AB" w:rsidP="000B4F1D">
      <w:pPr>
        <w:spacing w:after="0" w:line="240" w:lineRule="auto"/>
        <w:ind w:firstLine="720"/>
        <w:jc w:val="both"/>
        <w:rPr>
          <w:rFonts w:ascii="Times New Roman" w:hAnsi="Times New Roman" w:cs="Times New Roman"/>
          <w:b/>
          <w:bCs/>
          <w:sz w:val="28"/>
          <w:szCs w:val="28"/>
        </w:rPr>
      </w:pPr>
      <w:r w:rsidRPr="009B46AB">
        <w:rPr>
          <w:rFonts w:ascii="Times New Roman" w:hAnsi="Times New Roman" w:cs="Times New Roman"/>
          <w:b/>
          <w:bCs/>
          <w:sz w:val="28"/>
          <w:szCs w:val="28"/>
        </w:rPr>
        <w:t xml:space="preserve">2. </w:t>
      </w:r>
      <w:r w:rsidR="00E31A8E" w:rsidRPr="009B46AB">
        <w:rPr>
          <w:rFonts w:ascii="Times New Roman" w:hAnsi="Times New Roman" w:cs="Times New Roman"/>
          <w:b/>
          <w:bCs/>
          <w:sz w:val="28"/>
          <w:szCs w:val="28"/>
        </w:rPr>
        <w:t xml:space="preserve">OBIECTUL ACHIZIŢIEI: </w:t>
      </w:r>
    </w:p>
    <w:p w:rsidR="009B46AB" w:rsidRDefault="009B46AB" w:rsidP="000B4F1D">
      <w:pPr>
        <w:shd w:val="clear" w:color="auto" w:fill="FFFFFF"/>
        <w:spacing w:before="29" w:after="0" w:line="240" w:lineRule="auto"/>
        <w:ind w:right="-36" w:firstLine="426"/>
        <w:jc w:val="both"/>
        <w:rPr>
          <w:rFonts w:ascii="Times New Roman" w:hAnsi="Times New Roman" w:cs="Times New Roman"/>
          <w:bCs/>
          <w:spacing w:val="-3"/>
          <w:sz w:val="24"/>
          <w:szCs w:val="24"/>
        </w:rPr>
      </w:pPr>
      <w:r w:rsidRPr="009B46AB">
        <w:rPr>
          <w:rFonts w:ascii="Times New Roman" w:hAnsi="Times New Roman" w:cs="Times New Roman"/>
          <w:spacing w:val="-1"/>
          <w:sz w:val="24"/>
          <w:szCs w:val="24"/>
        </w:rPr>
        <w:t xml:space="preserve">Obiectul contractului </w:t>
      </w:r>
      <w:r w:rsidR="00881B89">
        <w:rPr>
          <w:rFonts w:ascii="Times New Roman" w:hAnsi="Times New Roman" w:cs="Times New Roman"/>
          <w:spacing w:val="-1"/>
          <w:sz w:val="24"/>
          <w:szCs w:val="24"/>
        </w:rPr>
        <w:t>este</w:t>
      </w:r>
      <w:r w:rsidRPr="009B46AB">
        <w:rPr>
          <w:rFonts w:ascii="Times New Roman" w:hAnsi="Times New Roman" w:cs="Times New Roman"/>
          <w:spacing w:val="-1"/>
          <w:sz w:val="24"/>
          <w:szCs w:val="24"/>
        </w:rPr>
        <w:t xml:space="preserve"> furnizarea de gaze naturale în conformitate cu </w:t>
      </w:r>
      <w:r w:rsidRPr="009B46AB">
        <w:rPr>
          <w:rFonts w:ascii="Times New Roman" w:hAnsi="Times New Roman" w:cs="Times New Roman"/>
          <w:sz w:val="24"/>
          <w:szCs w:val="24"/>
        </w:rPr>
        <w:t xml:space="preserve">standardele de performanţă emise de ANRE, </w:t>
      </w:r>
      <w:r w:rsidR="00823B75">
        <w:rPr>
          <w:rFonts w:ascii="Times New Roman" w:hAnsi="Times New Roman" w:cs="Times New Roman"/>
          <w:sz w:val="24"/>
          <w:szCs w:val="24"/>
        </w:rPr>
        <w:t xml:space="preserve">pentru o perioadă de </w:t>
      </w:r>
      <w:r w:rsidR="00246921">
        <w:rPr>
          <w:rFonts w:ascii="Times New Roman" w:hAnsi="Times New Roman" w:cs="Times New Roman"/>
          <w:sz w:val="24"/>
          <w:szCs w:val="24"/>
        </w:rPr>
        <w:t>9</w:t>
      </w:r>
      <w:r w:rsidR="00823B75">
        <w:rPr>
          <w:rFonts w:ascii="Times New Roman" w:hAnsi="Times New Roman" w:cs="Times New Roman"/>
          <w:sz w:val="24"/>
          <w:szCs w:val="24"/>
        </w:rPr>
        <w:t xml:space="preserve"> luni (pana la 31.12.202</w:t>
      </w:r>
      <w:r w:rsidR="00246921">
        <w:rPr>
          <w:rFonts w:ascii="Times New Roman" w:hAnsi="Times New Roman" w:cs="Times New Roman"/>
          <w:sz w:val="24"/>
          <w:szCs w:val="24"/>
        </w:rPr>
        <w:t>4</w:t>
      </w:r>
      <w:r w:rsidR="00823B75">
        <w:rPr>
          <w:rFonts w:ascii="Times New Roman" w:hAnsi="Times New Roman" w:cs="Times New Roman"/>
          <w:sz w:val="24"/>
          <w:szCs w:val="24"/>
        </w:rPr>
        <w:t xml:space="preserve"> ora 07.00</w:t>
      </w:r>
      <w:r w:rsidR="00881B89" w:rsidRPr="00881B89">
        <w:rPr>
          <w:rFonts w:ascii="Times New Roman" w:hAnsi="Times New Roman" w:cs="Times New Roman"/>
          <w:sz w:val="24"/>
          <w:szCs w:val="24"/>
        </w:rPr>
        <w:t>), cu posibilitatea prelun</w:t>
      </w:r>
      <w:r w:rsidR="00823B75">
        <w:rPr>
          <w:rFonts w:ascii="Times New Roman" w:hAnsi="Times New Roman" w:cs="Times New Roman"/>
          <w:sz w:val="24"/>
          <w:szCs w:val="24"/>
        </w:rPr>
        <w:t>girii 4 luni (pana la 30.04.202</w:t>
      </w:r>
      <w:r w:rsidR="00246921">
        <w:rPr>
          <w:rFonts w:ascii="Times New Roman" w:hAnsi="Times New Roman" w:cs="Times New Roman"/>
          <w:sz w:val="24"/>
          <w:szCs w:val="24"/>
        </w:rPr>
        <w:t>5</w:t>
      </w:r>
      <w:r w:rsidR="00881B89" w:rsidRPr="00881B89">
        <w:rPr>
          <w:rFonts w:ascii="Times New Roman" w:hAnsi="Times New Roman" w:cs="Times New Roman"/>
          <w:sz w:val="24"/>
          <w:szCs w:val="24"/>
        </w:rPr>
        <w:t>)</w:t>
      </w:r>
      <w:r w:rsidR="00B70EAF">
        <w:rPr>
          <w:rFonts w:ascii="Times New Roman" w:hAnsi="Times New Roman" w:cs="Times New Roman"/>
          <w:sz w:val="24"/>
          <w:szCs w:val="24"/>
        </w:rPr>
        <w:t xml:space="preserve">, începând cu </w:t>
      </w:r>
      <w:r w:rsidR="00246921">
        <w:rPr>
          <w:rFonts w:ascii="Times New Roman" w:hAnsi="Times New Roman" w:cs="Times New Roman"/>
          <w:sz w:val="24"/>
          <w:szCs w:val="24"/>
        </w:rPr>
        <w:t>luna aprilie</w:t>
      </w:r>
      <w:r w:rsidRPr="009B46AB">
        <w:rPr>
          <w:rFonts w:ascii="Times New Roman" w:hAnsi="Times New Roman" w:cs="Times New Roman"/>
          <w:sz w:val="24"/>
          <w:szCs w:val="24"/>
        </w:rPr>
        <w:t xml:space="preserve">, pentru punctele de consum ale </w:t>
      </w:r>
      <w:r w:rsidRPr="009B46AB">
        <w:rPr>
          <w:rFonts w:ascii="Times New Roman" w:hAnsi="Times New Roman" w:cs="Times New Roman"/>
          <w:bCs/>
          <w:spacing w:val="-3"/>
          <w:sz w:val="24"/>
          <w:szCs w:val="24"/>
        </w:rPr>
        <w:t xml:space="preserve">Spitalului General CF Galati, din Galaţi, respectiv </w:t>
      </w:r>
      <w:r w:rsidRPr="009B46AB">
        <w:rPr>
          <w:rFonts w:ascii="Times New Roman" w:hAnsi="Times New Roman" w:cs="Times New Roman"/>
          <w:bCs/>
          <w:spacing w:val="-3"/>
          <w:szCs w:val="24"/>
        </w:rPr>
        <w:t>Buzău, după</w:t>
      </w:r>
      <w:r w:rsidRPr="009B46AB">
        <w:rPr>
          <w:rFonts w:ascii="Times New Roman" w:hAnsi="Times New Roman" w:cs="Times New Roman"/>
          <w:bCs/>
          <w:spacing w:val="-3"/>
          <w:sz w:val="24"/>
          <w:szCs w:val="24"/>
        </w:rPr>
        <w:t xml:space="preserve"> cum urmează:</w:t>
      </w:r>
    </w:p>
    <w:p w:rsidR="000B4F1D" w:rsidRDefault="000B4F1D" w:rsidP="000B4F1D">
      <w:pPr>
        <w:shd w:val="clear" w:color="auto" w:fill="FFFFFF"/>
        <w:spacing w:before="29" w:after="0" w:line="240" w:lineRule="auto"/>
        <w:ind w:right="-36" w:firstLine="426"/>
        <w:jc w:val="both"/>
        <w:rPr>
          <w:rFonts w:ascii="Times New Roman" w:hAnsi="Times New Roman" w:cs="Times New Roman"/>
          <w:bCs/>
          <w:spacing w:val="-3"/>
          <w:sz w:val="24"/>
          <w:szCs w:val="24"/>
        </w:rPr>
      </w:pPr>
    </w:p>
    <w:p w:rsidR="000B4F1D" w:rsidRPr="000B4F1D" w:rsidRDefault="000B4F1D" w:rsidP="000B4F1D">
      <w:pPr>
        <w:shd w:val="clear" w:color="auto" w:fill="FFFFFF"/>
        <w:spacing w:before="29" w:after="0" w:line="240" w:lineRule="auto"/>
        <w:ind w:right="-36" w:firstLine="426"/>
        <w:jc w:val="both"/>
        <w:rPr>
          <w:rFonts w:ascii="Times New Roman" w:hAnsi="Times New Roman" w:cs="Times New Roman"/>
          <w:bCs/>
          <w:spacing w:val="-3"/>
          <w:sz w:val="24"/>
          <w:szCs w:val="24"/>
        </w:rPr>
      </w:pPr>
    </w:p>
    <w:tbl>
      <w:tblPr>
        <w:tblpPr w:leftFromText="180" w:rightFromText="180" w:bottomFromText="160" w:vertAnchor="text" w:horzAnchor="margin" w:tblpXSpec="center" w:tblpY="94"/>
        <w:tblW w:w="0" w:type="auto"/>
        <w:tblLook w:val="04A0" w:firstRow="1" w:lastRow="0" w:firstColumn="1" w:lastColumn="0" w:noHBand="0" w:noVBand="1"/>
      </w:tblPr>
      <w:tblGrid>
        <w:gridCol w:w="550"/>
        <w:gridCol w:w="3716"/>
        <w:gridCol w:w="1081"/>
        <w:gridCol w:w="2217"/>
      </w:tblGrid>
      <w:tr w:rsidR="00220C8B" w:rsidTr="00881B89">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24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lastRenderedPageBreak/>
              <w:t>Nr. crt</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Loc de consum (adresa)</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220C8B" w:rsidRPr="004C204B" w:rsidRDefault="00220C8B" w:rsidP="004C204B">
            <w:pPr>
              <w:spacing w:after="0" w:line="240" w:lineRule="auto"/>
              <w:jc w:val="center"/>
              <w:rPr>
                <w:rFonts w:ascii="Times New Roman" w:hAnsi="Times New Roman" w:cs="Times New Roman"/>
                <w:color w:val="000000"/>
                <w:sz w:val="20"/>
                <w:szCs w:val="20"/>
                <w:lang w:eastAsia="ro-RO"/>
              </w:rPr>
            </w:pPr>
            <w:r w:rsidRPr="004C204B">
              <w:rPr>
                <w:rFonts w:ascii="Times New Roman" w:hAnsi="Times New Roman" w:cs="Times New Roman"/>
                <w:color w:val="000000"/>
                <w:sz w:val="20"/>
                <w:szCs w:val="20"/>
                <w:lang w:eastAsia="ro-RO"/>
              </w:rPr>
              <w:t>Categorie consum</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240" w:lineRule="auto"/>
              <w:jc w:val="center"/>
              <w:rPr>
                <w:rFonts w:ascii="Times New Roman" w:hAnsi="Times New Roman" w:cs="Times New Roman"/>
                <w:color w:val="000000"/>
                <w:sz w:val="20"/>
                <w:szCs w:val="20"/>
                <w:lang w:eastAsia="ro-RO"/>
              </w:rPr>
            </w:pPr>
            <w:r w:rsidRPr="004C204B">
              <w:rPr>
                <w:rFonts w:ascii="Times New Roman" w:hAnsi="Times New Roman" w:cs="Times New Roman"/>
                <w:color w:val="000000"/>
                <w:sz w:val="20"/>
                <w:szCs w:val="20"/>
                <w:lang w:eastAsia="ro-RO"/>
              </w:rPr>
              <w:t>Cantitate  estimata MWh</w:t>
            </w:r>
          </w:p>
          <w:p w:rsidR="00220C8B" w:rsidRPr="004C204B" w:rsidRDefault="008F4634" w:rsidP="004C204B">
            <w:pPr>
              <w:spacing w:after="0" w:line="24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Perioada:.31.12</w:t>
            </w:r>
            <w:r w:rsidR="00220C8B" w:rsidRPr="004C204B">
              <w:rPr>
                <w:rFonts w:ascii="Times New Roman" w:hAnsi="Times New Roman" w:cs="Times New Roman"/>
                <w:color w:val="000000"/>
                <w:sz w:val="20"/>
                <w:szCs w:val="20"/>
                <w:lang w:eastAsia="ro-RO"/>
              </w:rPr>
              <w:t>.2021-31.12.202</w:t>
            </w:r>
            <w:r w:rsidRPr="004C204B">
              <w:rPr>
                <w:rFonts w:ascii="Times New Roman" w:hAnsi="Times New Roman" w:cs="Times New Roman"/>
                <w:color w:val="000000"/>
                <w:sz w:val="20"/>
                <w:szCs w:val="20"/>
                <w:lang w:eastAsia="ro-RO"/>
              </w:rPr>
              <w:t>2</w:t>
            </w:r>
          </w:p>
        </w:tc>
      </w:tr>
      <w:tr w:rsidR="00220C8B" w:rsidTr="00881B89">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color w:val="000000"/>
                <w:sz w:val="20"/>
                <w:szCs w:val="20"/>
                <w:lang w:eastAsia="ro-RO"/>
              </w:rPr>
              <w:t>1</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pStyle w:val="NoSpacing"/>
              <w:rPr>
                <w:rFonts w:ascii="Times New Roman" w:hAnsi="Times New Roman" w:cs="Times New Roman"/>
                <w:sz w:val="20"/>
                <w:szCs w:val="20"/>
                <w:lang w:eastAsia="ro-RO"/>
              </w:rPr>
            </w:pPr>
            <w:r w:rsidRPr="004C204B">
              <w:rPr>
                <w:rFonts w:ascii="Times New Roman" w:hAnsi="Times New Roman"/>
                <w:sz w:val="20"/>
                <w:szCs w:val="20"/>
                <w:lang w:eastAsia="ro-RO"/>
              </w:rPr>
              <w:t xml:space="preserve">Galati ,Str.Alexandru Moruzzi, nr 5-7 (Spital General CF Galati) </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220C8B" w:rsidRPr="004C204B" w:rsidRDefault="00220C8B" w:rsidP="004C204B">
            <w:pPr>
              <w:spacing w:after="0" w:line="360" w:lineRule="auto"/>
              <w:jc w:val="center"/>
              <w:rPr>
                <w:rFonts w:ascii="Times New Roman" w:hAnsi="Times New Roman" w:cs="Times New Roman"/>
                <w:b/>
                <w:color w:val="000000"/>
                <w:sz w:val="20"/>
                <w:szCs w:val="20"/>
                <w:lang w:eastAsia="ro-RO"/>
              </w:rPr>
            </w:pPr>
            <w:r w:rsidRPr="004C204B">
              <w:rPr>
                <w:rFonts w:ascii="Times New Roman" w:hAnsi="Times New Roman" w:cs="Times New Roman"/>
                <w:b/>
                <w:sz w:val="20"/>
                <w:szCs w:val="20"/>
              </w:rPr>
              <w:t>C2</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sz w:val="20"/>
                <w:szCs w:val="20"/>
                <w:lang w:eastAsia="ro-RO"/>
              </w:rPr>
              <w:t>1404</w:t>
            </w:r>
          </w:p>
        </w:tc>
      </w:tr>
      <w:tr w:rsidR="00220C8B" w:rsidTr="00881B89">
        <w:trPr>
          <w:trHeight w:val="285"/>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sz w:val="20"/>
                <w:szCs w:val="20"/>
                <w:lang w:eastAsia="ro-RO"/>
              </w:rPr>
              <w:t>2</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pStyle w:val="NoSpacing"/>
              <w:rPr>
                <w:rFonts w:ascii="Times New Roman" w:hAnsi="Times New Roman" w:cs="Times New Roman"/>
                <w:sz w:val="20"/>
                <w:szCs w:val="20"/>
                <w:lang w:eastAsia="ro-RO"/>
              </w:rPr>
            </w:pPr>
            <w:r w:rsidRPr="004C204B">
              <w:rPr>
                <w:rFonts w:ascii="Times New Roman" w:hAnsi="Times New Roman"/>
                <w:sz w:val="20"/>
                <w:szCs w:val="20"/>
                <w:lang w:eastAsia="ro-RO"/>
              </w:rPr>
              <w:t>Galati, Str.Alexandru Moruzzi, nr 5-7 (Spital General CF Galati)</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220C8B" w:rsidRPr="004C204B" w:rsidRDefault="00220C8B" w:rsidP="004C204B">
            <w:pPr>
              <w:spacing w:after="0" w:line="360" w:lineRule="auto"/>
              <w:jc w:val="center"/>
              <w:rPr>
                <w:rFonts w:ascii="Times New Roman" w:hAnsi="Times New Roman" w:cs="Times New Roman"/>
                <w:b/>
                <w:sz w:val="20"/>
                <w:szCs w:val="20"/>
                <w:lang w:eastAsia="ro-RO"/>
              </w:rPr>
            </w:pPr>
            <w:r w:rsidRPr="004C204B">
              <w:rPr>
                <w:rFonts w:ascii="Times New Roman" w:hAnsi="Times New Roman" w:cs="Times New Roman"/>
                <w:b/>
                <w:sz w:val="20"/>
                <w:szCs w:val="20"/>
              </w:rPr>
              <w:t>C1</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20C8B" w:rsidP="004C204B">
            <w:pPr>
              <w:spacing w:after="0" w:line="360" w:lineRule="auto"/>
              <w:jc w:val="center"/>
              <w:rPr>
                <w:rFonts w:ascii="Times New Roman" w:hAnsi="Times New Roman" w:cs="Times New Roman"/>
                <w:sz w:val="20"/>
                <w:szCs w:val="20"/>
                <w:lang w:eastAsia="ro-RO"/>
              </w:rPr>
            </w:pPr>
            <w:r w:rsidRPr="004C204B">
              <w:rPr>
                <w:rFonts w:ascii="Times New Roman" w:hAnsi="Times New Roman" w:cs="Times New Roman"/>
                <w:sz w:val="20"/>
                <w:szCs w:val="20"/>
                <w:lang w:eastAsia="ro-RO"/>
              </w:rPr>
              <w:t>61</w:t>
            </w:r>
          </w:p>
        </w:tc>
      </w:tr>
      <w:tr w:rsidR="00220C8B" w:rsidTr="00881B89">
        <w:trPr>
          <w:trHeight w:val="628"/>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center"/>
              <w:rPr>
                <w:rFonts w:ascii="Times New Roman" w:hAnsi="Times New Roman" w:cs="Times New Roman"/>
                <w:sz w:val="20"/>
                <w:szCs w:val="20"/>
              </w:rPr>
            </w:pPr>
            <w:r w:rsidRPr="004C204B">
              <w:rPr>
                <w:rFonts w:ascii="Times New Roman" w:hAnsi="Times New Roman" w:cs="Times New Roman"/>
                <w:sz w:val="20"/>
                <w:szCs w:val="20"/>
              </w:rPr>
              <w:t>3</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240" w:lineRule="auto"/>
              <w:rPr>
                <w:rFonts w:ascii="Times New Roman" w:hAnsi="Times New Roman" w:cs="Times New Roman"/>
                <w:sz w:val="20"/>
                <w:szCs w:val="20"/>
              </w:rPr>
            </w:pPr>
            <w:r w:rsidRPr="004C204B">
              <w:rPr>
                <w:rFonts w:ascii="Times New Roman" w:hAnsi="Times New Roman" w:cs="Times New Roman"/>
                <w:sz w:val="20"/>
                <w:szCs w:val="20"/>
              </w:rPr>
              <w:t xml:space="preserve">Buzau, Str. Republicii nr.8-12                    (Sectia Exterioara cu Paturi CF Buzau) </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rsidR="00220C8B" w:rsidRPr="004C204B" w:rsidRDefault="00220C8B" w:rsidP="004C204B">
            <w:pPr>
              <w:spacing w:after="0" w:line="360" w:lineRule="auto"/>
              <w:jc w:val="center"/>
              <w:rPr>
                <w:rFonts w:ascii="Times New Roman" w:hAnsi="Times New Roman" w:cs="Times New Roman"/>
                <w:b/>
                <w:sz w:val="20"/>
                <w:szCs w:val="20"/>
              </w:rPr>
            </w:pPr>
            <w:r w:rsidRPr="004C204B">
              <w:rPr>
                <w:rFonts w:ascii="Times New Roman" w:hAnsi="Times New Roman" w:cs="Times New Roman"/>
                <w:b/>
                <w:sz w:val="20"/>
                <w:szCs w:val="20"/>
              </w:rPr>
              <w:t>C1</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20C8B" w:rsidP="004C204B">
            <w:pPr>
              <w:spacing w:after="0" w:line="360" w:lineRule="auto"/>
              <w:jc w:val="center"/>
              <w:rPr>
                <w:rFonts w:ascii="Times New Roman" w:hAnsi="Times New Roman" w:cs="Times New Roman"/>
                <w:sz w:val="20"/>
                <w:szCs w:val="20"/>
              </w:rPr>
            </w:pPr>
            <w:r w:rsidRPr="004C204B">
              <w:rPr>
                <w:rFonts w:ascii="Times New Roman" w:hAnsi="Times New Roman" w:cs="Times New Roman"/>
                <w:sz w:val="20"/>
                <w:szCs w:val="20"/>
              </w:rPr>
              <w:t>59</w:t>
            </w:r>
          </w:p>
        </w:tc>
      </w:tr>
      <w:tr w:rsidR="00246921" w:rsidTr="00881B89">
        <w:trPr>
          <w:trHeight w:val="628"/>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46921" w:rsidRPr="004C204B" w:rsidRDefault="00246921" w:rsidP="004C204B">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46921" w:rsidRPr="004C204B" w:rsidRDefault="00246921" w:rsidP="004C204B">
            <w:pPr>
              <w:spacing w:after="0" w:line="240" w:lineRule="auto"/>
              <w:rPr>
                <w:rFonts w:ascii="Times New Roman" w:hAnsi="Times New Roman" w:cs="Times New Roman"/>
                <w:sz w:val="20"/>
                <w:szCs w:val="20"/>
              </w:rPr>
            </w:pPr>
            <w:r w:rsidRPr="004C204B">
              <w:rPr>
                <w:rFonts w:ascii="Times New Roman" w:hAnsi="Times New Roman" w:cs="Times New Roman"/>
                <w:sz w:val="20"/>
                <w:szCs w:val="20"/>
              </w:rPr>
              <w:t>Buzau, Str. Republicii nr.8-12                    (Sectia Exterioara cu Paturi CF Buzau)</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246921" w:rsidRPr="004C204B" w:rsidRDefault="00246921" w:rsidP="004C204B">
            <w:pPr>
              <w:spacing w:after="0" w:line="360" w:lineRule="auto"/>
              <w:jc w:val="center"/>
              <w:rPr>
                <w:rFonts w:ascii="Times New Roman" w:hAnsi="Times New Roman" w:cs="Times New Roman"/>
                <w:b/>
                <w:sz w:val="20"/>
                <w:szCs w:val="20"/>
              </w:rPr>
            </w:pPr>
            <w:r>
              <w:rPr>
                <w:rFonts w:ascii="Times New Roman" w:hAnsi="Times New Roman" w:cs="Times New Roman"/>
                <w:b/>
                <w:sz w:val="20"/>
                <w:szCs w:val="20"/>
              </w:rPr>
              <w:t>C2</w:t>
            </w: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46921" w:rsidRPr="004C204B" w:rsidRDefault="00246921" w:rsidP="004C204B">
            <w:pPr>
              <w:spacing w:after="0" w:line="360" w:lineRule="auto"/>
              <w:jc w:val="center"/>
              <w:rPr>
                <w:rFonts w:ascii="Times New Roman" w:hAnsi="Times New Roman" w:cs="Times New Roman"/>
                <w:sz w:val="20"/>
                <w:szCs w:val="20"/>
              </w:rPr>
            </w:pPr>
            <w:r>
              <w:rPr>
                <w:rFonts w:ascii="Times New Roman" w:hAnsi="Times New Roman" w:cs="Times New Roman"/>
                <w:sz w:val="20"/>
                <w:szCs w:val="20"/>
              </w:rPr>
              <w:t>485</w:t>
            </w:r>
          </w:p>
        </w:tc>
      </w:tr>
      <w:tr w:rsidR="00220C8B" w:rsidTr="00881B89">
        <w:trPr>
          <w:trHeight w:val="285"/>
        </w:trPr>
        <w:tc>
          <w:tcPr>
            <w:tcW w:w="55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20C8B" w:rsidRPr="004C204B" w:rsidRDefault="00220C8B" w:rsidP="004C204B">
            <w:pPr>
              <w:spacing w:after="0"/>
              <w:rPr>
                <w:rFonts w:ascii="Times New Roman" w:hAnsi="Times New Roman" w:cs="Times New Roman"/>
                <w:sz w:val="20"/>
                <w:szCs w:val="20"/>
              </w:rPr>
            </w:pPr>
          </w:p>
        </w:tc>
        <w:tc>
          <w:tcPr>
            <w:tcW w:w="371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220C8B" w:rsidRPr="004C204B" w:rsidRDefault="00220C8B" w:rsidP="004C204B">
            <w:pPr>
              <w:spacing w:after="0" w:line="360" w:lineRule="auto"/>
              <w:jc w:val="both"/>
              <w:rPr>
                <w:rFonts w:ascii="Times New Roman" w:hAnsi="Times New Roman" w:cs="Times New Roman"/>
                <w:sz w:val="20"/>
                <w:szCs w:val="20"/>
                <w:lang w:eastAsia="ro-RO"/>
              </w:rPr>
            </w:pPr>
            <w:r w:rsidRPr="004C204B">
              <w:rPr>
                <w:rFonts w:ascii="Times New Roman" w:hAnsi="Times New Roman" w:cs="Times New Roman"/>
                <w:b/>
                <w:bCs/>
                <w:color w:val="000000"/>
                <w:sz w:val="20"/>
                <w:szCs w:val="20"/>
                <w:lang w:eastAsia="ro-RO"/>
              </w:rPr>
              <w:t>TOTAL</w:t>
            </w:r>
          </w:p>
        </w:tc>
        <w:tc>
          <w:tcPr>
            <w:tcW w:w="108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rsidR="00220C8B" w:rsidRPr="004C204B" w:rsidRDefault="00220C8B" w:rsidP="004C204B">
            <w:pPr>
              <w:spacing w:after="0" w:line="360" w:lineRule="auto"/>
              <w:jc w:val="center"/>
              <w:rPr>
                <w:rFonts w:ascii="Times New Roman" w:hAnsi="Times New Roman" w:cs="Times New Roman"/>
                <w:b/>
                <w:bCs/>
                <w:color w:val="000000"/>
                <w:sz w:val="20"/>
                <w:szCs w:val="20"/>
                <w:lang w:eastAsia="ro-RO"/>
              </w:rPr>
            </w:pPr>
          </w:p>
        </w:tc>
        <w:tc>
          <w:tcPr>
            <w:tcW w:w="221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rsidR="00220C8B" w:rsidRPr="004C204B" w:rsidRDefault="00246921" w:rsidP="004C204B">
            <w:pPr>
              <w:spacing w:after="0" w:line="360" w:lineRule="auto"/>
              <w:jc w:val="center"/>
              <w:rPr>
                <w:rFonts w:ascii="Times New Roman" w:hAnsi="Times New Roman" w:cs="Times New Roman"/>
                <w:sz w:val="20"/>
                <w:szCs w:val="20"/>
                <w:lang w:eastAsia="ro-RO"/>
              </w:rPr>
            </w:pPr>
            <w:r>
              <w:rPr>
                <w:rFonts w:ascii="Times New Roman" w:hAnsi="Times New Roman" w:cs="Times New Roman"/>
                <w:sz w:val="20"/>
                <w:szCs w:val="20"/>
                <w:lang w:eastAsia="ro-RO"/>
              </w:rPr>
              <w:t>2009</w:t>
            </w:r>
          </w:p>
        </w:tc>
      </w:tr>
    </w:tbl>
    <w:p w:rsidR="00220C8B" w:rsidRDefault="00220C8B" w:rsidP="004C204B">
      <w:pPr>
        <w:spacing w:after="0"/>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20C8B" w:rsidRDefault="00220C8B" w:rsidP="009B46AB">
      <w:pPr>
        <w:rPr>
          <w:rFonts w:ascii="Times New Roman" w:eastAsia="Times New Roman" w:hAnsi="Times New Roman" w:cs="Times New Roman"/>
          <w:b/>
          <w:color w:val="000000"/>
          <w:sz w:val="24"/>
          <w:szCs w:val="24"/>
          <w:lang w:eastAsia="ro-RO"/>
        </w:rPr>
      </w:pPr>
    </w:p>
    <w:p w:rsidR="00246921" w:rsidRDefault="00220C8B" w:rsidP="009B46AB">
      <w:pPr>
        <w:rPr>
          <w:rFonts w:ascii="Times New Roman" w:eastAsia="Times New Roman" w:hAnsi="Times New Roman" w:cs="Times New Roman"/>
          <w:b/>
          <w:color w:val="000000"/>
          <w:sz w:val="24"/>
          <w:szCs w:val="24"/>
          <w:lang w:eastAsia="ro-RO"/>
        </w:rPr>
      </w:pPr>
      <w:r>
        <w:rPr>
          <w:rFonts w:ascii="Times New Roman" w:eastAsia="Times New Roman" w:hAnsi="Times New Roman" w:cs="Times New Roman"/>
          <w:b/>
          <w:color w:val="000000"/>
          <w:sz w:val="24"/>
          <w:szCs w:val="24"/>
          <w:lang w:eastAsia="ro-RO"/>
        </w:rPr>
        <w:t xml:space="preserve"> </w:t>
      </w:r>
    </w:p>
    <w:p w:rsidR="00246921" w:rsidRDefault="00246921" w:rsidP="009B46AB">
      <w:pPr>
        <w:rPr>
          <w:rFonts w:ascii="Times New Roman" w:eastAsia="Times New Roman" w:hAnsi="Times New Roman" w:cs="Times New Roman"/>
          <w:b/>
          <w:color w:val="000000"/>
          <w:sz w:val="24"/>
          <w:szCs w:val="24"/>
          <w:lang w:eastAsia="ro-RO"/>
        </w:rPr>
      </w:pPr>
    </w:p>
    <w:p w:rsidR="009B46AB" w:rsidRPr="00246921" w:rsidRDefault="00246921" w:rsidP="009B46AB">
      <w:pPr>
        <w:rPr>
          <w:rFonts w:ascii="Times New Roman" w:eastAsia="Times New Roman" w:hAnsi="Times New Roman" w:cs="Times New Roman"/>
          <w:b/>
          <w:color w:val="000000"/>
          <w:sz w:val="24"/>
          <w:szCs w:val="24"/>
          <w:lang w:eastAsia="ro-RO"/>
        </w:rPr>
      </w:pPr>
      <w:r>
        <w:rPr>
          <w:rFonts w:ascii="Times New Roman" w:eastAsia="Times New Roman" w:hAnsi="Times New Roman" w:cs="Times New Roman"/>
          <w:b/>
          <w:color w:val="000000"/>
          <w:sz w:val="24"/>
          <w:szCs w:val="24"/>
          <w:lang w:eastAsia="ro-RO"/>
        </w:rPr>
        <w:t xml:space="preserve">Sursa de </w:t>
      </w:r>
      <w:r w:rsidR="00E31A8E" w:rsidRPr="009B46AB">
        <w:rPr>
          <w:rFonts w:ascii="Times New Roman" w:eastAsia="Times New Roman" w:hAnsi="Times New Roman" w:cs="Times New Roman"/>
          <w:b/>
          <w:color w:val="000000"/>
          <w:sz w:val="24"/>
          <w:szCs w:val="24"/>
          <w:lang w:eastAsia="ro-RO"/>
        </w:rPr>
        <w:t>Finanțare</w:t>
      </w:r>
      <w:r w:rsidR="009B46AB" w:rsidRPr="009B46AB">
        <w:rPr>
          <w:rFonts w:ascii="Times New Roman" w:eastAsia="Times New Roman" w:hAnsi="Times New Roman" w:cs="Times New Roman"/>
          <w:b/>
          <w:color w:val="000000"/>
          <w:sz w:val="24"/>
          <w:szCs w:val="24"/>
          <w:lang w:eastAsia="ro-RO"/>
        </w:rPr>
        <w:t xml:space="preserve">: </w:t>
      </w:r>
      <w:r w:rsidR="009B46AB" w:rsidRPr="009B46AB">
        <w:rPr>
          <w:rFonts w:ascii="Times New Roman" w:eastAsia="Times New Roman" w:hAnsi="Times New Roman" w:cs="Times New Roman"/>
          <w:color w:val="000000"/>
          <w:sz w:val="24"/>
          <w:szCs w:val="24"/>
          <w:lang w:eastAsia="ro-RO"/>
        </w:rPr>
        <w:t>VENITURI PROPRII –</w:t>
      </w:r>
      <w:r w:rsidR="009B46AB" w:rsidRPr="009B46AB">
        <w:rPr>
          <w:rFonts w:ascii="Times New Roman" w:hAnsi="Times New Roman" w:cs="Times New Roman"/>
          <w:sz w:val="24"/>
          <w:szCs w:val="24"/>
        </w:rPr>
        <w:t>FNUASS</w:t>
      </w:r>
    </w:p>
    <w:p w:rsidR="009B46AB" w:rsidRPr="009B46AB" w:rsidRDefault="00E31A8E" w:rsidP="000B4F1D">
      <w:pPr>
        <w:spacing w:after="0"/>
        <w:rPr>
          <w:rFonts w:ascii="Times New Roman" w:hAnsi="Times New Roman" w:cs="Times New Roman"/>
          <w:b/>
          <w:sz w:val="24"/>
          <w:szCs w:val="24"/>
        </w:rPr>
      </w:pPr>
      <w:r w:rsidRPr="009B46AB">
        <w:rPr>
          <w:rFonts w:ascii="Times New Roman" w:hAnsi="Times New Roman" w:cs="Times New Roman"/>
          <w:b/>
          <w:sz w:val="24"/>
          <w:szCs w:val="24"/>
        </w:rPr>
        <w:t xml:space="preserve">Legislatie Aplicabila </w:t>
      </w:r>
      <w:r w:rsidR="009B46AB" w:rsidRPr="009B46AB">
        <w:rPr>
          <w:rFonts w:ascii="Times New Roman" w:hAnsi="Times New Roman" w:cs="Times New Roman"/>
          <w:b/>
          <w:sz w:val="24"/>
          <w:szCs w:val="24"/>
        </w:rPr>
        <w:t xml:space="preserve">: </w:t>
      </w:r>
    </w:p>
    <w:p w:rsidR="009B46AB" w:rsidRPr="009B46AB" w:rsidRDefault="009B46AB" w:rsidP="00D7615A">
      <w:pPr>
        <w:autoSpaceDE w:val="0"/>
        <w:autoSpaceDN w:val="0"/>
        <w:adjustRightInd w:val="0"/>
        <w:spacing w:after="0" w:line="240" w:lineRule="auto"/>
        <w:rPr>
          <w:rFonts w:ascii="Times New Roman" w:hAnsi="Times New Roman" w:cs="Times New Roman"/>
          <w:sz w:val="24"/>
          <w:szCs w:val="24"/>
        </w:rPr>
      </w:pPr>
      <w:r w:rsidRPr="009B46AB">
        <w:rPr>
          <w:rFonts w:ascii="Times New Roman" w:hAnsi="Times New Roman" w:cs="Times New Roman"/>
          <w:sz w:val="24"/>
          <w:szCs w:val="24"/>
        </w:rPr>
        <w:t xml:space="preserve">-Legea 98/ 2016 privind achizitiile publice </w:t>
      </w:r>
    </w:p>
    <w:p w:rsidR="009B46AB" w:rsidRPr="009B46AB" w:rsidRDefault="009B46AB" w:rsidP="00D7615A">
      <w:pPr>
        <w:autoSpaceDE w:val="0"/>
        <w:autoSpaceDN w:val="0"/>
        <w:adjustRightInd w:val="0"/>
        <w:spacing w:after="0" w:line="240" w:lineRule="auto"/>
        <w:rPr>
          <w:rFonts w:ascii="Times New Roman" w:hAnsi="Times New Roman" w:cs="Times New Roman"/>
          <w:sz w:val="24"/>
          <w:szCs w:val="24"/>
        </w:rPr>
      </w:pPr>
      <w:r w:rsidRPr="009B46AB">
        <w:rPr>
          <w:rFonts w:ascii="Times New Roman" w:hAnsi="Times New Roman" w:cs="Times New Roman"/>
          <w:sz w:val="24"/>
          <w:szCs w:val="24"/>
        </w:rPr>
        <w:t xml:space="preserve">-Legea energiei electrice și a gazelor naturale nr. 123/2012  </w:t>
      </w:r>
    </w:p>
    <w:p w:rsidR="009B46AB" w:rsidRPr="009B46AB" w:rsidRDefault="009B46AB" w:rsidP="00D7615A">
      <w:pPr>
        <w:autoSpaceDE w:val="0"/>
        <w:autoSpaceDN w:val="0"/>
        <w:adjustRightInd w:val="0"/>
        <w:spacing w:after="0" w:line="240" w:lineRule="auto"/>
        <w:rPr>
          <w:rFonts w:ascii="Times New Roman" w:hAnsi="Times New Roman" w:cs="Times New Roman"/>
          <w:sz w:val="24"/>
          <w:szCs w:val="24"/>
        </w:rPr>
      </w:pPr>
      <w:r w:rsidRPr="009B46AB">
        <w:rPr>
          <w:rFonts w:ascii="Times New Roman" w:hAnsi="Times New Roman" w:cs="Times New Roman"/>
          <w:sz w:val="24"/>
          <w:szCs w:val="24"/>
        </w:rPr>
        <w:t>-Ordinul ANRE nr. 29/2016 pentru aprobarea Regulamentului privind furnizarea</w:t>
      </w:r>
    </w:p>
    <w:p w:rsidR="009B46AB" w:rsidRPr="009B46AB" w:rsidRDefault="009B46AB" w:rsidP="00D7615A">
      <w:pPr>
        <w:spacing w:after="0" w:line="240" w:lineRule="auto"/>
        <w:rPr>
          <w:rFonts w:ascii="Times New Roman" w:hAnsi="Times New Roman" w:cs="Times New Roman"/>
          <w:sz w:val="24"/>
          <w:szCs w:val="24"/>
        </w:rPr>
      </w:pPr>
      <w:r w:rsidRPr="009B46AB">
        <w:rPr>
          <w:rFonts w:ascii="Times New Roman" w:hAnsi="Times New Roman" w:cs="Times New Roman"/>
          <w:sz w:val="24"/>
          <w:szCs w:val="24"/>
        </w:rPr>
        <w:t xml:space="preserve">gazelor naturale la clienții finali. </w:t>
      </w:r>
    </w:p>
    <w:p w:rsidR="009B46AB" w:rsidRPr="009B46AB" w:rsidRDefault="009B46AB" w:rsidP="00D7615A">
      <w:pPr>
        <w:spacing w:after="0" w:line="240" w:lineRule="auto"/>
        <w:rPr>
          <w:rFonts w:ascii="Times New Roman" w:hAnsi="Times New Roman" w:cs="Times New Roman"/>
          <w:sz w:val="24"/>
          <w:szCs w:val="24"/>
        </w:rPr>
      </w:pPr>
      <w:r w:rsidRPr="009B46AB">
        <w:rPr>
          <w:rFonts w:ascii="Times New Roman" w:hAnsi="Times New Roman" w:cs="Times New Roman"/>
          <w:sz w:val="32"/>
          <w:szCs w:val="32"/>
        </w:rPr>
        <w:t>-</w:t>
      </w:r>
      <w:r w:rsidRPr="009B46AB">
        <w:rPr>
          <w:rFonts w:ascii="Times New Roman" w:hAnsi="Times New Roman" w:cs="Times New Roman"/>
          <w:sz w:val="24"/>
          <w:szCs w:val="24"/>
        </w:rPr>
        <w:t>Ordonanța de urgență nr. 146/2002 privind formarea și utilizarea resurselor derulate prin trezoreria statului.</w:t>
      </w:r>
    </w:p>
    <w:p w:rsidR="009B46AB" w:rsidRPr="009B46AB" w:rsidRDefault="009B46AB" w:rsidP="009B46AB">
      <w:pPr>
        <w:spacing w:after="0" w:line="240" w:lineRule="auto"/>
        <w:rPr>
          <w:rFonts w:ascii="Times New Roman" w:hAnsi="Times New Roman" w:cs="Times New Roman"/>
          <w:b/>
          <w:sz w:val="20"/>
          <w:szCs w:val="20"/>
        </w:rPr>
      </w:pPr>
    </w:p>
    <w:p w:rsidR="009B46AB" w:rsidRPr="009B46AB" w:rsidRDefault="009B46AB" w:rsidP="000B4F1D">
      <w:pPr>
        <w:shd w:val="clear" w:color="auto" w:fill="FFFFFF"/>
        <w:tabs>
          <w:tab w:val="left" w:pos="902"/>
        </w:tabs>
        <w:spacing w:after="0" w:line="240" w:lineRule="auto"/>
        <w:ind w:left="662"/>
        <w:jc w:val="both"/>
        <w:rPr>
          <w:rFonts w:ascii="Times New Roman" w:eastAsia="Times New Roman" w:hAnsi="Times New Roman" w:cs="Times New Roman"/>
          <w:b/>
          <w:color w:val="000000"/>
          <w:sz w:val="28"/>
          <w:szCs w:val="28"/>
          <w:lang w:eastAsia="ro-RO"/>
        </w:rPr>
      </w:pPr>
      <w:r w:rsidRPr="009B46AB">
        <w:rPr>
          <w:rFonts w:ascii="Times New Roman" w:eastAsia="Times New Roman" w:hAnsi="Times New Roman" w:cs="Times New Roman"/>
          <w:b/>
          <w:color w:val="000000"/>
          <w:sz w:val="28"/>
          <w:szCs w:val="28"/>
          <w:lang w:eastAsia="ro-RO"/>
        </w:rPr>
        <w:t xml:space="preserve">3. </w:t>
      </w:r>
      <w:r w:rsidR="00E31A8E" w:rsidRPr="009B46AB">
        <w:rPr>
          <w:rFonts w:ascii="Times New Roman" w:eastAsia="Times New Roman" w:hAnsi="Times New Roman" w:cs="Times New Roman"/>
          <w:b/>
          <w:color w:val="000000"/>
          <w:sz w:val="28"/>
          <w:szCs w:val="28"/>
          <w:lang w:eastAsia="ro-RO"/>
        </w:rPr>
        <w:t>CARACTERISTICI DE FURNIZARE</w:t>
      </w:r>
    </w:p>
    <w:p w:rsidR="009B46AB" w:rsidRPr="009B46AB" w:rsidRDefault="009B46AB" w:rsidP="000B4F1D">
      <w:pPr>
        <w:spacing w:after="0" w:line="240" w:lineRule="auto"/>
        <w:ind w:firstLine="426"/>
        <w:jc w:val="both"/>
        <w:rPr>
          <w:rFonts w:ascii="Times New Roman" w:eastAsia="Times New Roman" w:hAnsi="Times New Roman" w:cs="Times New Roman"/>
          <w:color w:val="000000"/>
          <w:sz w:val="24"/>
          <w:szCs w:val="24"/>
          <w:lang w:eastAsia="ro-RO"/>
        </w:rPr>
      </w:pPr>
      <w:r w:rsidRPr="009B46AB">
        <w:rPr>
          <w:rFonts w:ascii="Times New Roman" w:eastAsia="Times New Roman" w:hAnsi="Times New Roman" w:cs="Times New Roman"/>
          <w:color w:val="000000"/>
          <w:sz w:val="24"/>
          <w:szCs w:val="24"/>
          <w:lang w:eastAsia="ro-RO"/>
        </w:rPr>
        <w:t>Furnizarea gazelor naturale se va face respectând condiţiile de calitate impuse de reglementările legale în vigoare.</w:t>
      </w:r>
    </w:p>
    <w:p w:rsidR="009B46AB" w:rsidRPr="009B46AB" w:rsidRDefault="009B46AB" w:rsidP="009B46AB">
      <w:pPr>
        <w:spacing w:after="0" w:line="240" w:lineRule="auto"/>
        <w:ind w:left="426"/>
        <w:jc w:val="both"/>
        <w:rPr>
          <w:rFonts w:ascii="Times New Roman" w:hAnsi="Times New Roman" w:cs="Times New Roman"/>
          <w:sz w:val="24"/>
          <w:szCs w:val="24"/>
        </w:rPr>
      </w:pPr>
      <w:r w:rsidRPr="009B46AB">
        <w:rPr>
          <w:rFonts w:ascii="Times New Roman" w:hAnsi="Times New Roman" w:cs="Times New Roman"/>
          <w:sz w:val="24"/>
          <w:szCs w:val="24"/>
        </w:rPr>
        <w:t xml:space="preserve">Gazele naturale sunt utilizate de autoritatea contractantă pentru: </w:t>
      </w:r>
    </w:p>
    <w:p w:rsidR="009B46AB" w:rsidRPr="009B46AB" w:rsidRDefault="009B46AB" w:rsidP="009B46AB">
      <w:pPr>
        <w:pStyle w:val="ListParagraph"/>
        <w:numPr>
          <w:ilvl w:val="0"/>
          <w:numId w:val="7"/>
        </w:numPr>
        <w:spacing w:after="0" w:line="240" w:lineRule="auto"/>
        <w:ind w:left="709" w:hanging="283"/>
        <w:jc w:val="both"/>
        <w:rPr>
          <w:rFonts w:ascii="Times New Roman" w:hAnsi="Times New Roman" w:cs="Times New Roman"/>
          <w:sz w:val="24"/>
          <w:szCs w:val="24"/>
        </w:rPr>
      </w:pPr>
      <w:r w:rsidRPr="009B46AB">
        <w:rPr>
          <w:rFonts w:ascii="Times New Roman" w:hAnsi="Times New Roman" w:cs="Times New Roman"/>
          <w:sz w:val="24"/>
          <w:szCs w:val="24"/>
        </w:rPr>
        <w:t>încălzire;</w:t>
      </w:r>
    </w:p>
    <w:p w:rsidR="009B46AB" w:rsidRPr="009B46AB" w:rsidRDefault="009B46AB" w:rsidP="009B46AB">
      <w:pPr>
        <w:pStyle w:val="ListParagraph"/>
        <w:numPr>
          <w:ilvl w:val="0"/>
          <w:numId w:val="7"/>
        </w:numPr>
        <w:spacing w:after="0" w:line="240" w:lineRule="auto"/>
        <w:ind w:left="709" w:hanging="283"/>
        <w:jc w:val="both"/>
        <w:rPr>
          <w:rFonts w:ascii="Times New Roman" w:eastAsia="Times New Roman" w:hAnsi="Times New Roman" w:cs="Times New Roman"/>
          <w:sz w:val="24"/>
          <w:szCs w:val="24"/>
          <w:lang w:eastAsia="ro-RO"/>
        </w:rPr>
      </w:pPr>
      <w:r w:rsidRPr="009B46AB">
        <w:rPr>
          <w:rFonts w:ascii="Times New Roman" w:hAnsi="Times New Roman" w:cs="Times New Roman"/>
          <w:sz w:val="24"/>
          <w:szCs w:val="24"/>
        </w:rPr>
        <w:t>preparare apă caldă menajeră</w:t>
      </w:r>
      <w:r>
        <w:rPr>
          <w:rFonts w:ascii="Times New Roman" w:hAnsi="Times New Roman" w:cs="Times New Roman"/>
          <w:sz w:val="24"/>
          <w:szCs w:val="24"/>
        </w:rPr>
        <w:t>;</w:t>
      </w:r>
    </w:p>
    <w:p w:rsidR="009B46AB" w:rsidRPr="009B46AB" w:rsidRDefault="009B46AB" w:rsidP="009B46AB">
      <w:pPr>
        <w:pStyle w:val="ListParagraph"/>
        <w:numPr>
          <w:ilvl w:val="0"/>
          <w:numId w:val="7"/>
        </w:numPr>
        <w:spacing w:after="0" w:line="240" w:lineRule="auto"/>
        <w:ind w:left="709" w:hanging="283"/>
        <w:jc w:val="both"/>
        <w:rPr>
          <w:rFonts w:ascii="Times New Roman" w:eastAsia="Times New Roman" w:hAnsi="Times New Roman" w:cs="Times New Roman"/>
          <w:sz w:val="24"/>
          <w:szCs w:val="24"/>
          <w:lang w:eastAsia="ro-RO"/>
        </w:rPr>
      </w:pPr>
      <w:r w:rsidRPr="009B46AB">
        <w:rPr>
          <w:rFonts w:ascii="Times New Roman" w:eastAsia="Times New Roman" w:hAnsi="Times New Roman" w:cs="Times New Roman"/>
          <w:sz w:val="24"/>
          <w:szCs w:val="24"/>
          <w:lang w:eastAsia="ro-RO"/>
        </w:rPr>
        <w:t xml:space="preserve">preparare hrana </w:t>
      </w:r>
      <w:r>
        <w:rPr>
          <w:rFonts w:ascii="Times New Roman" w:eastAsia="Times New Roman" w:hAnsi="Times New Roman" w:cs="Times New Roman"/>
          <w:sz w:val="24"/>
          <w:szCs w:val="24"/>
          <w:lang w:eastAsia="ro-RO"/>
        </w:rPr>
        <w:t>;</w:t>
      </w:r>
    </w:p>
    <w:p w:rsidR="009B46AB" w:rsidRPr="009B46AB" w:rsidRDefault="009B46AB" w:rsidP="009B46AB">
      <w:pPr>
        <w:pStyle w:val="ListParagraph"/>
        <w:spacing w:after="0" w:line="240" w:lineRule="auto"/>
        <w:ind w:left="709"/>
        <w:jc w:val="both"/>
        <w:rPr>
          <w:rFonts w:ascii="Times New Roman" w:eastAsia="Times New Roman" w:hAnsi="Times New Roman" w:cs="Times New Roman"/>
          <w:sz w:val="24"/>
          <w:szCs w:val="24"/>
          <w:lang w:eastAsia="ro-RO"/>
        </w:rPr>
      </w:pPr>
    </w:p>
    <w:p w:rsidR="009B46AB" w:rsidRPr="009B46AB" w:rsidRDefault="009B46AB" w:rsidP="009B46AB">
      <w:pPr>
        <w:spacing w:after="0" w:line="240" w:lineRule="auto"/>
        <w:ind w:firstLine="426"/>
        <w:jc w:val="both"/>
        <w:rPr>
          <w:rFonts w:ascii="Times New Roman" w:eastAsia="Times New Roman" w:hAnsi="Times New Roman" w:cs="Times New Roman"/>
          <w:sz w:val="24"/>
          <w:szCs w:val="24"/>
          <w:lang w:eastAsia="ro-RO"/>
        </w:rPr>
      </w:pPr>
      <w:r w:rsidRPr="009B46AB">
        <w:rPr>
          <w:rFonts w:ascii="Times New Roman" w:eastAsia="Times New Roman" w:hAnsi="Times New Roman" w:cs="Times New Roman"/>
          <w:color w:val="000000"/>
          <w:sz w:val="24"/>
          <w:szCs w:val="24"/>
          <w:lang w:eastAsia="ro-RO"/>
        </w:rPr>
        <w:t>Încheierea contractului pentru transportul şi distribuţia gazelor naturale de la producător până la locul de consum este în sarcina furnizorului.</w:t>
      </w:r>
    </w:p>
    <w:p w:rsidR="009B46AB" w:rsidRPr="009B46AB" w:rsidRDefault="009B46AB" w:rsidP="009B46AB">
      <w:pPr>
        <w:spacing w:line="240" w:lineRule="auto"/>
        <w:ind w:firstLine="426"/>
        <w:jc w:val="both"/>
        <w:rPr>
          <w:rFonts w:ascii="Times New Roman" w:hAnsi="Times New Roman" w:cs="Times New Roman"/>
        </w:rPr>
      </w:pPr>
      <w:r w:rsidRPr="009B46AB">
        <w:rPr>
          <w:rFonts w:ascii="Times New Roman" w:hAnsi="Times New Roman" w:cs="Times New Roman"/>
        </w:rPr>
        <w:t>Citirea grupurilor de măsurare /contoarelor se va face lunar, de catre furnizor prin intermediul operatorului de distributie zonal. Factura va cuprinde doar cantitatea de gaze consumata in luna anterioara.</w:t>
      </w:r>
    </w:p>
    <w:p w:rsidR="009B46AB" w:rsidRPr="009B46AB" w:rsidRDefault="009B46AB" w:rsidP="009B46AB">
      <w:pPr>
        <w:pStyle w:val="NormalWeb"/>
        <w:spacing w:before="0" w:beforeAutospacing="0" w:after="0" w:afterAutospacing="0"/>
        <w:ind w:firstLine="426"/>
        <w:jc w:val="both"/>
      </w:pPr>
      <w:r w:rsidRPr="009B46AB">
        <w:rPr>
          <w:color w:val="000000"/>
        </w:rPr>
        <w:t>Presiunea de furnizare a gazelor naturale la intrarea în instalaţia de utilizare va fi în conformitate cu documentaţia tehnică avizată de operatorul zonal de distribuţie.</w:t>
      </w:r>
    </w:p>
    <w:p w:rsidR="009B46AB" w:rsidRPr="009B46AB"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rPr>
          <w:bCs/>
          <w:color w:val="000000"/>
          <w:lang w:val="ro-RO"/>
        </w:rPr>
      </w:pPr>
      <w:r w:rsidRPr="009B46AB">
        <w:rPr>
          <w:color w:val="000000"/>
          <w:lang w:val="ro-RO"/>
        </w:rPr>
        <w:t xml:space="preserve">       Furnizarea gazelor naturale la locul de consum se va face in mod constant si continuu (fara intreruperi), precum si fara limita de consum </w:t>
      </w:r>
      <w:r w:rsidRPr="009B46AB">
        <w:rPr>
          <w:bCs/>
          <w:color w:val="000000"/>
          <w:lang w:val="ro-RO"/>
        </w:rPr>
        <w:t>in conformitate cu reglementarile aplicabile in vigoare.</w:t>
      </w:r>
    </w:p>
    <w:p w:rsidR="000B4F1D" w:rsidRDefault="009B46AB" w:rsidP="000B4F1D">
      <w:pPr>
        <w:pStyle w:val="NormalWeb"/>
        <w:spacing w:before="0" w:beforeAutospacing="0" w:after="0" w:afterAutospacing="0"/>
        <w:ind w:firstLine="426"/>
        <w:jc w:val="both"/>
        <w:rPr>
          <w:color w:val="000000"/>
        </w:rPr>
      </w:pPr>
      <w:r w:rsidRPr="009B46AB">
        <w:rPr>
          <w:color w:val="000000"/>
        </w:rPr>
        <w:t xml:space="preserve">Cantitatea de gaze naturale estimată pentru fiecare loc de consum </w:t>
      </w:r>
      <w:r w:rsidR="00823B75">
        <w:rPr>
          <w:color w:val="000000"/>
        </w:rPr>
        <w:t xml:space="preserve">pentru o perioadă de </w:t>
      </w:r>
      <w:r w:rsidR="00246921">
        <w:rPr>
          <w:color w:val="000000"/>
        </w:rPr>
        <w:t>9</w:t>
      </w:r>
      <w:r w:rsidR="00823B75">
        <w:rPr>
          <w:color w:val="000000"/>
        </w:rPr>
        <w:t xml:space="preserve"> luni </w:t>
      </w:r>
      <w:r w:rsidR="007646F9">
        <w:rPr>
          <w:color w:val="000000"/>
        </w:rPr>
        <w:t>(</w:t>
      </w:r>
      <w:r w:rsidR="007646F9">
        <w:t>pana la 31.12.202</w:t>
      </w:r>
      <w:r w:rsidR="00246921">
        <w:t>4</w:t>
      </w:r>
      <w:r w:rsidR="007646F9">
        <w:t xml:space="preserve"> ora 07.00</w:t>
      </w:r>
      <w:r w:rsidR="007646F9" w:rsidRPr="00881B89">
        <w:t>), cu posibilitatea prelun</w:t>
      </w:r>
      <w:r w:rsidR="007646F9">
        <w:t>girii 4 luni (pana la 30.04.202</w:t>
      </w:r>
      <w:r w:rsidR="00246921">
        <w:t>5</w:t>
      </w:r>
      <w:r w:rsidR="007646F9" w:rsidRPr="00881B89">
        <w:t>)</w:t>
      </w:r>
      <w:r w:rsidR="00881B89">
        <w:rPr>
          <w:color w:val="000000"/>
        </w:rPr>
        <w:t>,</w:t>
      </w:r>
      <w:r w:rsidRPr="009B46AB">
        <w:rPr>
          <w:color w:val="000000"/>
        </w:rPr>
        <w:t xml:space="preserve"> este conform anexei nr.1. În funcţie de cerinţele de consum, valorile lunare prezentate se pot modifica în limitele de ±15% .</w:t>
      </w:r>
    </w:p>
    <w:p w:rsidR="000B4F1D" w:rsidRPr="009B46AB" w:rsidRDefault="000B4F1D" w:rsidP="009B46AB">
      <w:pPr>
        <w:pStyle w:val="NormalWeb"/>
        <w:spacing w:before="0" w:beforeAutospacing="0" w:after="0" w:afterAutospacing="0"/>
        <w:jc w:val="both"/>
        <w:rPr>
          <w:color w:val="000000"/>
        </w:rPr>
      </w:pPr>
    </w:p>
    <w:p w:rsidR="009B46AB" w:rsidRPr="000B4F1D" w:rsidRDefault="009B46AB" w:rsidP="000B4F1D">
      <w:pPr>
        <w:pStyle w:val="NormalWeb"/>
        <w:spacing w:before="0" w:beforeAutospacing="0" w:after="0" w:afterAutospacing="0"/>
        <w:ind w:firstLine="720"/>
        <w:jc w:val="both"/>
        <w:rPr>
          <w:b/>
          <w:bCs/>
          <w:color w:val="000000"/>
        </w:rPr>
      </w:pPr>
      <w:r w:rsidRPr="009B46AB">
        <w:rPr>
          <w:b/>
          <w:bCs/>
          <w:color w:val="000000"/>
        </w:rPr>
        <w:lastRenderedPageBreak/>
        <w:t>4. CONDITII DE OFERTARE</w:t>
      </w:r>
    </w:p>
    <w:p w:rsidR="009B46AB" w:rsidRPr="009B46AB" w:rsidRDefault="009B46AB" w:rsidP="009B46AB">
      <w:pPr>
        <w:spacing w:line="240" w:lineRule="auto"/>
        <w:ind w:firstLine="414"/>
        <w:jc w:val="both"/>
        <w:rPr>
          <w:rFonts w:ascii="Times New Roman" w:hAnsi="Times New Roman" w:cs="Times New Roman"/>
          <w:b/>
        </w:rPr>
      </w:pPr>
      <w:r w:rsidRPr="009B46AB">
        <w:rPr>
          <w:rFonts w:ascii="Times New Roman" w:hAnsi="Times New Roman" w:cs="Times New Roman"/>
          <w:b/>
        </w:rPr>
        <w:t xml:space="preserve">Pretul (...lei/ </w:t>
      </w:r>
      <w:r w:rsidRPr="009B46AB">
        <w:rPr>
          <w:rFonts w:ascii="Times New Roman" w:hAnsi="Times New Roman" w:cs="Times New Roman"/>
          <w:b/>
          <w:lang w:eastAsia="ro-RO"/>
        </w:rPr>
        <w:t>MWh) licitat pe platforma BRM, va cuprinde pretul propriu pentru furnizarea gazelor naturale si preturile reglementate, fără acciză şi fără TVA.</w:t>
      </w:r>
    </w:p>
    <w:p w:rsidR="009B46AB" w:rsidRPr="009B46AB" w:rsidRDefault="009B46AB" w:rsidP="009B46AB">
      <w:pPr>
        <w:pStyle w:val="NormalWeb"/>
        <w:spacing w:before="0" w:beforeAutospacing="0" w:after="0" w:afterAutospacing="0"/>
        <w:ind w:firstLine="426"/>
        <w:jc w:val="both"/>
        <w:rPr>
          <w:color w:val="000000"/>
        </w:rPr>
      </w:pPr>
      <w:r w:rsidRPr="009B46AB">
        <w:rPr>
          <w:color w:val="000000"/>
        </w:rPr>
        <w:t>Oferta va cuprinde toate cheltuielile generate de procesul de furnizare a gazelor naturale până la consumator.</w:t>
      </w:r>
    </w:p>
    <w:p w:rsidR="009B46AB" w:rsidRPr="00D54C17" w:rsidRDefault="009B46AB" w:rsidP="00D54C17">
      <w:pPr>
        <w:jc w:val="both"/>
        <w:rPr>
          <w:rFonts w:ascii="Times New Roman" w:hAnsi="Times New Roman" w:cs="Times New Roman"/>
          <w:color w:val="000000"/>
          <w:sz w:val="24"/>
          <w:szCs w:val="24"/>
        </w:rPr>
      </w:pPr>
      <w:r w:rsidRPr="00D54C17">
        <w:rPr>
          <w:rFonts w:ascii="Times New Roman" w:hAnsi="Times New Roman" w:cs="Times New Roman"/>
          <w:sz w:val="24"/>
          <w:szCs w:val="24"/>
        </w:rPr>
        <w:t xml:space="preserve">       Orice cheltuieli legate de alte taxe si comisioane necesare indeplinirii contractului de furnizare Gaze Naturale,</w:t>
      </w:r>
      <w:r w:rsidRPr="00D54C17">
        <w:rPr>
          <w:rFonts w:ascii="Times New Roman" w:hAnsi="Times New Roman" w:cs="Times New Roman"/>
          <w:color w:val="000000"/>
          <w:sz w:val="24"/>
          <w:szCs w:val="24"/>
        </w:rPr>
        <w:t>care prin legislatia aplicabila in vigoare sunt in sarcina furnizorului, vor fi suportate de catre acesta.</w:t>
      </w:r>
      <w:r w:rsidRPr="00D54C17">
        <w:rPr>
          <w:rFonts w:ascii="Times New Roman" w:hAnsi="Times New Roman" w:cs="Times New Roman"/>
          <w:sz w:val="24"/>
          <w:szCs w:val="24"/>
        </w:rPr>
        <w:t xml:space="preserve"> Taxele  si tarifele pentru  deconectare/reconectare pentru neplata sau din neplata si majorarile legale (Ordinul ANRE nr. 29/2016 pentru aprobarea Regulamentului privind furnizarea gazelor naturale la clienții finali) de intarziere la plata facturilor </w:t>
      </w:r>
      <w:r w:rsidRPr="00D54C17">
        <w:rPr>
          <w:rFonts w:ascii="Times New Roman" w:hAnsi="Times New Roman" w:cs="Times New Roman"/>
          <w:color w:val="000000"/>
          <w:sz w:val="24"/>
          <w:szCs w:val="24"/>
        </w:rPr>
        <w:t>sunt suportate de consumator in conformitate cu reglementarile aplicabile in vigoare.</w:t>
      </w:r>
    </w:p>
    <w:p w:rsidR="009B46AB" w:rsidRPr="009B46AB" w:rsidRDefault="009B46AB" w:rsidP="009B46AB">
      <w:pPr>
        <w:pStyle w:val="NoSpacing"/>
        <w:ind w:firstLine="426"/>
        <w:jc w:val="both"/>
        <w:rPr>
          <w:rFonts w:ascii="Times New Roman" w:eastAsia="TimesNewRoman" w:hAnsi="Times New Roman" w:cs="Times New Roman"/>
          <w:sz w:val="24"/>
          <w:szCs w:val="24"/>
        </w:rPr>
      </w:pPr>
      <w:r w:rsidRPr="009B46AB">
        <w:rPr>
          <w:rFonts w:ascii="Times New Roman" w:hAnsi="Times New Roman" w:cs="Times New Roman"/>
          <w:color w:val="000000"/>
          <w:sz w:val="24"/>
          <w:szCs w:val="24"/>
        </w:rPr>
        <w:t xml:space="preserve">Tarifele reglementate se ajustează prin ordine emise de </w:t>
      </w:r>
      <w:r w:rsidRPr="009B46AB">
        <w:rPr>
          <w:rFonts w:ascii="Times New Roman" w:hAnsi="Times New Roman" w:cs="Times New Roman"/>
          <w:color w:val="000000" w:themeColor="text1"/>
          <w:sz w:val="24"/>
          <w:szCs w:val="24"/>
        </w:rPr>
        <w:t>ANRE</w:t>
      </w:r>
      <w:r w:rsidRPr="009B46AB">
        <w:rPr>
          <w:rFonts w:ascii="Times New Roman" w:hAnsi="Times New Roman" w:cs="Times New Roman"/>
          <w:color w:val="000000"/>
          <w:sz w:val="24"/>
          <w:szCs w:val="24"/>
        </w:rPr>
        <w:t>, sistem aplicat pentru perioada de valabilitate a contractului, iar furnizorul va informa beneficiarul de orice modificare legislativa ce influenteaza tarifele din factura.</w:t>
      </w:r>
      <w:r w:rsidRPr="009B46AB">
        <w:rPr>
          <w:rFonts w:ascii="Times New Roman" w:eastAsia="TimesNewRoman" w:hAnsi="Times New Roman" w:cs="Times New Roman"/>
          <w:sz w:val="24"/>
          <w:szCs w:val="24"/>
        </w:rPr>
        <w:t xml:space="preserve"> Orice</w:t>
      </w:r>
      <w:r w:rsidRPr="009B46AB">
        <w:rPr>
          <w:rFonts w:ascii="Times New Roman" w:eastAsia="TimesNewRoman" w:hAnsi="Times New Roman" w:cs="Times New Roman"/>
          <w:color w:val="FF0000"/>
          <w:sz w:val="24"/>
          <w:szCs w:val="24"/>
        </w:rPr>
        <w:t xml:space="preserve"> </w:t>
      </w:r>
      <w:r w:rsidRPr="009B46AB">
        <w:rPr>
          <w:rFonts w:ascii="Times New Roman" w:eastAsia="TimesNewRoman" w:hAnsi="Times New Roman" w:cs="Times New Roman"/>
          <w:sz w:val="24"/>
          <w:szCs w:val="24"/>
        </w:rPr>
        <w:t>modificare a acestora prin modificarea legislaţiei aplicabile (eliminare, completare, modificare valoare etc.) se va face prin încheierea de acte adiţionale la contractul de furnizare, în baza notificării emise de furnizor.</w:t>
      </w:r>
    </w:p>
    <w:p w:rsidR="009B46AB" w:rsidRPr="009B46AB" w:rsidRDefault="009B46AB" w:rsidP="009B46AB">
      <w:pPr>
        <w:spacing w:after="0" w:line="240" w:lineRule="auto"/>
        <w:ind w:firstLine="426"/>
        <w:jc w:val="both"/>
        <w:rPr>
          <w:rFonts w:ascii="Times New Roman" w:hAnsi="Times New Roman" w:cs="Times New Roman"/>
          <w:sz w:val="24"/>
          <w:szCs w:val="24"/>
        </w:rPr>
      </w:pPr>
      <w:r w:rsidRPr="009B46AB">
        <w:rPr>
          <w:rFonts w:ascii="Times New Roman" w:hAnsi="Times New Roman" w:cs="Times New Roman"/>
          <w:sz w:val="24"/>
          <w:szCs w:val="24"/>
        </w:rPr>
        <w:t>Preţul total de livrare pentru gaze naturale (preţul contractului) se poate ajusta astfel:</w:t>
      </w:r>
    </w:p>
    <w:p w:rsidR="009B46AB" w:rsidRPr="009B46AB"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rPr>
          <w:bCs/>
          <w:color w:val="000000"/>
        </w:rPr>
      </w:pPr>
      <w:r w:rsidRPr="009B46AB">
        <w:t xml:space="preserve">        a) </w:t>
      </w:r>
      <w:proofErr w:type="spellStart"/>
      <w:proofErr w:type="gramStart"/>
      <w:r w:rsidRPr="009B46AB">
        <w:t>preţul</w:t>
      </w:r>
      <w:proofErr w:type="spellEnd"/>
      <w:proofErr w:type="gramEnd"/>
      <w:r w:rsidRPr="009B46AB">
        <w:t xml:space="preserve"> </w:t>
      </w:r>
      <w:proofErr w:type="spellStart"/>
      <w:r w:rsidRPr="009B46AB">
        <w:t>propriu</w:t>
      </w:r>
      <w:proofErr w:type="spellEnd"/>
      <w:r w:rsidRPr="009B46AB">
        <w:t xml:space="preserve"> specific </w:t>
      </w:r>
      <w:proofErr w:type="spellStart"/>
      <w:r w:rsidRPr="009B46AB">
        <w:t>fiecărui</w:t>
      </w:r>
      <w:proofErr w:type="spellEnd"/>
      <w:r w:rsidRPr="009B46AB">
        <w:t xml:space="preserve"> </w:t>
      </w:r>
      <w:proofErr w:type="spellStart"/>
      <w:r w:rsidRPr="009B46AB">
        <w:t>furnizor</w:t>
      </w:r>
      <w:proofErr w:type="spellEnd"/>
      <w:r w:rsidRPr="009B46AB">
        <w:t xml:space="preserve"> </w:t>
      </w:r>
      <w:proofErr w:type="spellStart"/>
      <w:r w:rsidRPr="009B46AB">
        <w:t>va</w:t>
      </w:r>
      <w:proofErr w:type="spellEnd"/>
      <w:r w:rsidRPr="009B46AB">
        <w:t xml:space="preserve"> fi </w:t>
      </w:r>
      <w:proofErr w:type="spellStart"/>
      <w:r w:rsidRPr="009B46AB">
        <w:t>ferm</w:t>
      </w:r>
      <w:proofErr w:type="spellEnd"/>
      <w:r w:rsidRPr="009B46AB">
        <w:t xml:space="preserve">, </w:t>
      </w:r>
      <w:proofErr w:type="spellStart"/>
      <w:r w:rsidRPr="009B46AB">
        <w:t>în</w:t>
      </w:r>
      <w:proofErr w:type="spellEnd"/>
      <w:r w:rsidRPr="009B46AB">
        <w:t xml:space="preserve"> lei/</w:t>
      </w:r>
      <w:r w:rsidRPr="009B46AB">
        <w:rPr>
          <w:b/>
          <w:bCs/>
        </w:rPr>
        <w:t>MWh</w:t>
      </w:r>
      <w:r w:rsidRPr="009B46AB">
        <w:t xml:space="preserve">, </w:t>
      </w:r>
      <w:proofErr w:type="spellStart"/>
      <w:r w:rsidRPr="009B46AB">
        <w:t>pe</w:t>
      </w:r>
      <w:proofErr w:type="spellEnd"/>
      <w:r w:rsidRPr="009B46AB">
        <w:t xml:space="preserve"> </w:t>
      </w:r>
      <w:proofErr w:type="spellStart"/>
      <w:r w:rsidRPr="009B46AB">
        <w:t>toată</w:t>
      </w:r>
      <w:proofErr w:type="spellEnd"/>
      <w:r w:rsidRPr="009B46AB">
        <w:t xml:space="preserve"> </w:t>
      </w:r>
      <w:proofErr w:type="spellStart"/>
      <w:r w:rsidRPr="009B46AB">
        <w:t>perioada</w:t>
      </w:r>
      <w:proofErr w:type="spellEnd"/>
      <w:r w:rsidRPr="009B46AB">
        <w:t xml:space="preserve"> </w:t>
      </w:r>
      <w:proofErr w:type="spellStart"/>
      <w:r w:rsidRPr="009B46AB">
        <w:t>derulării</w:t>
      </w:r>
      <w:proofErr w:type="spellEnd"/>
      <w:r w:rsidRPr="009B46AB">
        <w:t xml:space="preserve"> </w:t>
      </w:r>
      <w:proofErr w:type="spellStart"/>
      <w:r w:rsidRPr="009B46AB">
        <w:t>contractului</w:t>
      </w:r>
      <w:proofErr w:type="spellEnd"/>
      <w:r w:rsidRPr="009B46AB">
        <w:t xml:space="preserve"> </w:t>
      </w:r>
      <w:proofErr w:type="spellStart"/>
      <w:r w:rsidRPr="009B46AB">
        <w:t>şi</w:t>
      </w:r>
      <w:proofErr w:type="spellEnd"/>
      <w:r w:rsidRPr="009B46AB">
        <w:t xml:space="preserve"> nu </w:t>
      </w:r>
      <w:proofErr w:type="spellStart"/>
      <w:r w:rsidRPr="009B46AB">
        <w:t>poate</w:t>
      </w:r>
      <w:proofErr w:type="spellEnd"/>
      <w:r w:rsidRPr="009B46AB">
        <w:t xml:space="preserve"> </w:t>
      </w:r>
      <w:proofErr w:type="spellStart"/>
      <w:r w:rsidRPr="009B46AB">
        <w:t>suferi</w:t>
      </w:r>
      <w:proofErr w:type="spellEnd"/>
      <w:r w:rsidRPr="009B46AB">
        <w:t xml:space="preserve"> </w:t>
      </w:r>
      <w:proofErr w:type="spellStart"/>
      <w:r w:rsidRPr="009B46AB">
        <w:t>modificări</w:t>
      </w:r>
      <w:proofErr w:type="spellEnd"/>
      <w:r w:rsidRPr="009B46AB">
        <w:t>.</w:t>
      </w:r>
    </w:p>
    <w:p w:rsidR="009B46AB" w:rsidRPr="009B46AB" w:rsidRDefault="009B46AB" w:rsidP="009B46AB">
      <w:pPr>
        <w:ind w:firstLine="426"/>
        <w:jc w:val="both"/>
        <w:rPr>
          <w:rFonts w:ascii="Times New Roman" w:eastAsia="TimesNewRoman" w:hAnsi="Times New Roman" w:cs="Times New Roman"/>
          <w:sz w:val="24"/>
          <w:szCs w:val="24"/>
        </w:rPr>
      </w:pPr>
      <w:r w:rsidRPr="009B46AB">
        <w:rPr>
          <w:rFonts w:ascii="Times New Roman" w:hAnsi="Times New Roman" w:cs="Times New Roman"/>
          <w:sz w:val="24"/>
          <w:szCs w:val="24"/>
        </w:rPr>
        <w:t>b) tarifele reglementate ce concură la obţinerea preţului final se vor putea modifica conform ordinelor ANRE, publicate în Monitorul Oficial şi vor intra în vigoare la data publicării sau la data prevăzută în ordinele ANRE, în conformitate cu legislaţia în vigoare.</w:t>
      </w:r>
      <w:r w:rsidRPr="009B46AB">
        <w:rPr>
          <w:rFonts w:ascii="Times New Roman" w:eastAsia="TimesNewRoman" w:hAnsi="Times New Roman" w:cs="Times New Roman"/>
          <w:sz w:val="24"/>
          <w:szCs w:val="24"/>
        </w:rPr>
        <w:t xml:space="preserve">  </w:t>
      </w:r>
    </w:p>
    <w:p w:rsidR="009B46AB" w:rsidRPr="00E31A8E" w:rsidRDefault="009B46AB" w:rsidP="009B46AB">
      <w:pPr>
        <w:pStyle w:val="yiv2845749893ydpa44553e0yiv2163331703m-3888088036667483300msobodytext"/>
        <w:autoSpaceDE w:val="0"/>
        <w:autoSpaceDN w:val="0"/>
        <w:adjustRightInd w:val="0"/>
        <w:spacing w:before="0" w:beforeAutospacing="0" w:after="160" w:afterAutospacing="0" w:line="276" w:lineRule="auto"/>
        <w:contextualSpacing/>
        <w:jc w:val="both"/>
      </w:pPr>
      <w:r w:rsidRPr="009B46AB">
        <w:t xml:space="preserve">      c) </w:t>
      </w:r>
      <w:proofErr w:type="spellStart"/>
      <w:proofErr w:type="gramStart"/>
      <w:r w:rsidRPr="00E31A8E">
        <w:t>cantitatea</w:t>
      </w:r>
      <w:proofErr w:type="spellEnd"/>
      <w:proofErr w:type="gramEnd"/>
      <w:r w:rsidRPr="00E31A8E">
        <w:t xml:space="preserve"> de gaze </w:t>
      </w:r>
      <w:proofErr w:type="spellStart"/>
      <w:r w:rsidRPr="00E31A8E">
        <w:t>naturale</w:t>
      </w:r>
      <w:proofErr w:type="spellEnd"/>
      <w:r w:rsidRPr="00E31A8E">
        <w:t xml:space="preserve"> </w:t>
      </w:r>
      <w:proofErr w:type="spellStart"/>
      <w:r w:rsidRPr="00E31A8E">
        <w:t>consumate</w:t>
      </w:r>
      <w:proofErr w:type="spellEnd"/>
      <w:r w:rsidRPr="00E31A8E">
        <w:t xml:space="preserve"> </w:t>
      </w:r>
      <w:proofErr w:type="spellStart"/>
      <w:r w:rsidRPr="00E31A8E">
        <w:t>pe</w:t>
      </w:r>
      <w:proofErr w:type="spellEnd"/>
      <w:r w:rsidRPr="00E31A8E">
        <w:t xml:space="preserve"> </w:t>
      </w:r>
      <w:proofErr w:type="spellStart"/>
      <w:r w:rsidRPr="00E31A8E">
        <w:t>toată</w:t>
      </w:r>
      <w:proofErr w:type="spellEnd"/>
      <w:r w:rsidRPr="00E31A8E">
        <w:t xml:space="preserve"> </w:t>
      </w:r>
      <w:proofErr w:type="spellStart"/>
      <w:r w:rsidRPr="00E31A8E">
        <w:t>perioada</w:t>
      </w:r>
      <w:proofErr w:type="spellEnd"/>
      <w:r w:rsidRPr="00E31A8E">
        <w:t xml:space="preserve"> </w:t>
      </w:r>
      <w:proofErr w:type="spellStart"/>
      <w:r w:rsidRPr="00E31A8E">
        <w:t>contractată</w:t>
      </w:r>
      <w:proofErr w:type="spellEnd"/>
      <w:r w:rsidRPr="00E31A8E">
        <w:t xml:space="preserve"> </w:t>
      </w:r>
      <w:proofErr w:type="spellStart"/>
      <w:r w:rsidRPr="00E31A8E">
        <w:t>poate</w:t>
      </w:r>
      <w:proofErr w:type="spellEnd"/>
      <w:r w:rsidRPr="00E31A8E">
        <w:t xml:space="preserve"> fi </w:t>
      </w:r>
      <w:proofErr w:type="spellStart"/>
      <w:r w:rsidRPr="00E31A8E">
        <w:t>mai</w:t>
      </w:r>
      <w:proofErr w:type="spellEnd"/>
      <w:r w:rsidRPr="00E31A8E">
        <w:t xml:space="preserve"> </w:t>
      </w:r>
      <w:proofErr w:type="spellStart"/>
      <w:r w:rsidRPr="00E31A8E">
        <w:t>mică</w:t>
      </w:r>
      <w:proofErr w:type="spellEnd"/>
      <w:r w:rsidRPr="00E31A8E">
        <w:t xml:space="preserve">/mare </w:t>
      </w:r>
      <w:proofErr w:type="spellStart"/>
      <w:r w:rsidRPr="00E31A8E">
        <w:t>decât</w:t>
      </w:r>
      <w:proofErr w:type="spellEnd"/>
      <w:r w:rsidRPr="00E31A8E">
        <w:t xml:space="preserve"> </w:t>
      </w:r>
      <w:proofErr w:type="spellStart"/>
      <w:r w:rsidRPr="00E31A8E">
        <w:t>cantitatea</w:t>
      </w:r>
      <w:proofErr w:type="spellEnd"/>
      <w:r w:rsidRPr="00E31A8E">
        <w:t xml:space="preserve"> </w:t>
      </w:r>
      <w:proofErr w:type="spellStart"/>
      <w:r w:rsidRPr="00E31A8E">
        <w:t>totală</w:t>
      </w:r>
      <w:proofErr w:type="spellEnd"/>
      <w:r w:rsidRPr="00E31A8E">
        <w:t xml:space="preserve"> </w:t>
      </w:r>
      <w:proofErr w:type="spellStart"/>
      <w:r w:rsidRPr="00E31A8E">
        <w:t>estimată</w:t>
      </w:r>
      <w:proofErr w:type="spellEnd"/>
      <w:r w:rsidRPr="00E31A8E">
        <w:t xml:space="preserve">, </w:t>
      </w:r>
      <w:proofErr w:type="spellStart"/>
      <w:r w:rsidRPr="00E31A8E">
        <w:t>în</w:t>
      </w:r>
      <w:proofErr w:type="spellEnd"/>
      <w:r w:rsidRPr="00E31A8E">
        <w:t xml:space="preserve"> </w:t>
      </w:r>
      <w:proofErr w:type="spellStart"/>
      <w:r w:rsidRPr="00E31A8E">
        <w:t>funcţie</w:t>
      </w:r>
      <w:proofErr w:type="spellEnd"/>
      <w:r w:rsidRPr="00E31A8E">
        <w:t xml:space="preserve"> de </w:t>
      </w:r>
      <w:proofErr w:type="spellStart"/>
      <w:r w:rsidRPr="00E31A8E">
        <w:t>necesităţile</w:t>
      </w:r>
      <w:proofErr w:type="spellEnd"/>
      <w:r w:rsidRPr="00E31A8E">
        <w:t xml:space="preserve"> </w:t>
      </w:r>
      <w:proofErr w:type="spellStart"/>
      <w:r w:rsidRPr="00E31A8E">
        <w:t>obiective</w:t>
      </w:r>
      <w:proofErr w:type="spellEnd"/>
      <w:r w:rsidRPr="00E31A8E">
        <w:t xml:space="preserve"> ale </w:t>
      </w:r>
      <w:proofErr w:type="spellStart"/>
      <w:r w:rsidRPr="00E31A8E">
        <w:t>unităţii</w:t>
      </w:r>
      <w:proofErr w:type="spellEnd"/>
      <w:r w:rsidRPr="00E31A8E">
        <w:t xml:space="preserve">, </w:t>
      </w:r>
      <w:proofErr w:type="spellStart"/>
      <w:r w:rsidRPr="00E31A8E">
        <w:t>această</w:t>
      </w:r>
      <w:proofErr w:type="spellEnd"/>
      <w:r w:rsidRPr="00E31A8E">
        <w:t xml:space="preserve"> </w:t>
      </w:r>
      <w:proofErr w:type="spellStart"/>
      <w:r w:rsidRPr="00E31A8E">
        <w:t>situaţie</w:t>
      </w:r>
      <w:proofErr w:type="spellEnd"/>
      <w:r w:rsidRPr="00E31A8E">
        <w:t xml:space="preserve"> </w:t>
      </w:r>
      <w:proofErr w:type="spellStart"/>
      <w:r w:rsidRPr="00E31A8E">
        <w:t>neinfluenţând</w:t>
      </w:r>
      <w:proofErr w:type="spellEnd"/>
      <w:r w:rsidRPr="00E31A8E">
        <w:t xml:space="preserve"> </w:t>
      </w:r>
      <w:proofErr w:type="spellStart"/>
      <w:r w:rsidRPr="00E31A8E">
        <w:t>pretul</w:t>
      </w:r>
      <w:proofErr w:type="spellEnd"/>
      <w:r w:rsidRPr="00E31A8E">
        <w:t xml:space="preserve"> de contract </w:t>
      </w:r>
      <w:proofErr w:type="spellStart"/>
      <w:r w:rsidRPr="00E31A8E">
        <w:t>stabilit</w:t>
      </w:r>
      <w:proofErr w:type="spellEnd"/>
      <w:r w:rsidRPr="00E31A8E">
        <w:t>.</w:t>
      </w:r>
    </w:p>
    <w:p w:rsidR="009B46AB" w:rsidRPr="009B46AB" w:rsidRDefault="009B46AB" w:rsidP="009B46AB">
      <w:pPr>
        <w:pStyle w:val="NormalWeb"/>
        <w:spacing w:before="0" w:beforeAutospacing="0" w:after="0" w:afterAutospacing="0"/>
        <w:ind w:firstLine="426"/>
        <w:jc w:val="both"/>
      </w:pPr>
      <w:r w:rsidRPr="009B46AB">
        <w:rPr>
          <w:color w:val="000000"/>
        </w:rPr>
        <w:t>Orice alte cheltuieli legate de piaţa de echilibrare a gazelor naturale, taxe şi comisioane,etc., necesare îndeplinirii contractului de furnizare, cad în sarcina exclusivă a furnizorului.</w:t>
      </w:r>
    </w:p>
    <w:p w:rsidR="009B46AB" w:rsidRPr="009B46AB" w:rsidRDefault="009B46AB" w:rsidP="009B46AB">
      <w:pPr>
        <w:pStyle w:val="NormalWeb"/>
        <w:ind w:firstLine="426"/>
        <w:jc w:val="both"/>
        <w:rPr>
          <w:bCs/>
          <w:lang w:val="it-IT"/>
        </w:rPr>
      </w:pPr>
      <w:r w:rsidRPr="009B46AB">
        <w:rPr>
          <w:bCs/>
        </w:rPr>
        <w:t xml:space="preserve">Autoritatea contractantă solicită operatorilor economici să indice în cadrul ofertei, în propunerea tehnică, faptul că la elaborarea acesteia au ținut cont de obligațiile relevante din domeniile mediului, social și al relațiilor de muncă </w:t>
      </w:r>
      <w:r w:rsidRPr="009B46AB">
        <w:rPr>
          <w:bCs/>
          <w:lang w:val="it-IT"/>
        </w:rPr>
        <w:t>.</w:t>
      </w:r>
    </w:p>
    <w:p w:rsidR="009B46AB" w:rsidRPr="009B46AB" w:rsidRDefault="009B46AB" w:rsidP="009B46AB">
      <w:pPr>
        <w:pStyle w:val="NormalWeb"/>
        <w:ind w:firstLine="426"/>
        <w:jc w:val="both"/>
        <w:rPr>
          <w:bCs/>
          <w:lang w:val="it-IT"/>
        </w:rPr>
      </w:pPr>
      <w:r w:rsidRPr="009B46AB">
        <w:rPr>
          <w:bCs/>
          <w:lang w:val="it-IT"/>
        </w:rPr>
        <w:t xml:space="preserve">Informații detaliate privind reglementările în vigoare la nivel național și trimiterile la condițiile de muncă și de protecție a muncii, securitatea și sănătatea în muncă pot fi obținute de la: Ministerul Finantelor Publice: </w:t>
      </w:r>
      <w:r w:rsidR="002A6DD3">
        <w:fldChar w:fldCharType="begin"/>
      </w:r>
      <w:r w:rsidR="001C2F7A">
        <w:instrText>HYPERLINK "http://www.mfinante.ro"</w:instrText>
      </w:r>
      <w:r w:rsidR="002A6DD3">
        <w:fldChar w:fldCharType="separate"/>
      </w:r>
      <w:r w:rsidRPr="009B46AB">
        <w:rPr>
          <w:rStyle w:val="Hyperlink"/>
        </w:rPr>
        <w:t>http://www.mfinante.ro</w:t>
      </w:r>
      <w:r w:rsidR="002A6DD3">
        <w:fldChar w:fldCharType="end"/>
      </w:r>
      <w:r w:rsidRPr="009B46AB">
        <w:rPr>
          <w:bCs/>
        </w:rPr>
        <w:t xml:space="preserve">, </w:t>
      </w:r>
      <w:r w:rsidRPr="009B46AB">
        <w:rPr>
          <w:bCs/>
          <w:lang w:val="it-IT"/>
        </w:rPr>
        <w:t xml:space="preserve">Ministerul Mediului, Apelor si Padurilor: </w:t>
      </w:r>
      <w:r w:rsidR="002A6DD3">
        <w:fldChar w:fldCharType="begin"/>
      </w:r>
      <w:r w:rsidR="001C2F7A">
        <w:instrText>HYPERLINK "http://www.mmediu.ro"</w:instrText>
      </w:r>
      <w:r w:rsidR="002A6DD3">
        <w:fldChar w:fldCharType="separate"/>
      </w:r>
      <w:r w:rsidRPr="009B46AB">
        <w:rPr>
          <w:rStyle w:val="Hyperlink"/>
          <w:lang w:val="it-IT"/>
        </w:rPr>
        <w:t>http://www.mmediu.ro</w:t>
      </w:r>
      <w:r w:rsidR="002A6DD3">
        <w:fldChar w:fldCharType="end"/>
      </w:r>
      <w:r w:rsidRPr="009B46AB">
        <w:rPr>
          <w:bCs/>
          <w:lang w:val="it-IT"/>
        </w:rPr>
        <w:t xml:space="preserve">, Ministerul Muncii si Justitiei Sociale: </w:t>
      </w:r>
      <w:r w:rsidR="002A6DD3">
        <w:fldChar w:fldCharType="begin"/>
      </w:r>
      <w:r w:rsidR="001C2F7A">
        <w:instrText>HYPERLINK "http://www.mmuncii.ro"</w:instrText>
      </w:r>
      <w:r w:rsidR="002A6DD3">
        <w:fldChar w:fldCharType="separate"/>
      </w:r>
      <w:r w:rsidRPr="009B46AB">
        <w:rPr>
          <w:rStyle w:val="Hyperlink"/>
          <w:lang w:val="it-IT"/>
        </w:rPr>
        <w:t>http://www.mmuncii.ro</w:t>
      </w:r>
      <w:r w:rsidR="002A6DD3">
        <w:fldChar w:fldCharType="end"/>
      </w:r>
      <w:r w:rsidRPr="009B46AB">
        <w:rPr>
          <w:bCs/>
          <w:lang w:val="it-IT"/>
        </w:rPr>
        <w:t xml:space="preserve">, Inspectia muncii: </w:t>
      </w:r>
      <w:r w:rsidR="002A6DD3">
        <w:fldChar w:fldCharType="begin"/>
      </w:r>
      <w:r w:rsidR="001C2F7A">
        <w:instrText>HYPERLINK "https://www.inspectiamuncii.ro"</w:instrText>
      </w:r>
      <w:r w:rsidR="002A6DD3">
        <w:fldChar w:fldCharType="separate"/>
      </w:r>
      <w:r w:rsidRPr="009B46AB">
        <w:rPr>
          <w:rStyle w:val="Hyperlink"/>
          <w:lang w:val="it-IT"/>
        </w:rPr>
        <w:t>https://www.inspectiamuncii.ro</w:t>
      </w:r>
      <w:r w:rsidR="002A6DD3">
        <w:fldChar w:fldCharType="end"/>
      </w:r>
      <w:r w:rsidRPr="009B46AB">
        <w:rPr>
          <w:bCs/>
          <w:lang w:val="it-IT"/>
        </w:rPr>
        <w:t>.</w:t>
      </w:r>
    </w:p>
    <w:p w:rsidR="009B46AB" w:rsidRDefault="009B46AB" w:rsidP="009B46AB">
      <w:pPr>
        <w:pStyle w:val="NormalWeb"/>
        <w:ind w:firstLine="426"/>
        <w:jc w:val="both"/>
        <w:rPr>
          <w:bCs/>
        </w:rPr>
      </w:pPr>
      <w:r w:rsidRPr="009B46AB">
        <w:rPr>
          <w:bCs/>
          <w:lang w:val="it-IT"/>
        </w:rPr>
        <w:t xml:space="preserve">In sensul celor de mai sus se solicita completarea </w:t>
      </w:r>
      <w:r w:rsidRPr="009B46AB">
        <w:rPr>
          <w:bCs/>
        </w:rPr>
        <w:t xml:space="preserve">Formularului nr. </w:t>
      </w:r>
      <w:r w:rsidR="0049562E">
        <w:rPr>
          <w:bCs/>
        </w:rPr>
        <w:t>2</w:t>
      </w:r>
      <w:r w:rsidRPr="009B46AB">
        <w:rPr>
          <w:bCs/>
        </w:rPr>
        <w:t xml:space="preserve"> </w:t>
      </w:r>
      <w:r w:rsidRPr="009B46AB">
        <w:rPr>
          <w:b/>
          <w:bCs/>
          <w:i/>
          <w:lang w:val="en-GB"/>
        </w:rPr>
        <w:t>DECLARAŢIE</w:t>
      </w:r>
      <w:r w:rsidRPr="009B46AB">
        <w:rPr>
          <w:bCs/>
          <w:lang w:val="en-GB"/>
        </w:rPr>
        <w:t xml:space="preserve"> </w:t>
      </w:r>
      <w:proofErr w:type="spellStart"/>
      <w:r w:rsidRPr="009B46AB">
        <w:rPr>
          <w:bCs/>
          <w:lang w:val="en-GB"/>
        </w:rPr>
        <w:t>pe</w:t>
      </w:r>
      <w:proofErr w:type="spellEnd"/>
      <w:r w:rsidRPr="009B46AB">
        <w:rPr>
          <w:bCs/>
          <w:lang w:val="en-GB"/>
        </w:rPr>
        <w:t xml:space="preserve"> </w:t>
      </w:r>
      <w:proofErr w:type="spellStart"/>
      <w:r w:rsidRPr="009B46AB">
        <w:rPr>
          <w:bCs/>
          <w:lang w:val="en-GB"/>
        </w:rPr>
        <w:t>propria</w:t>
      </w:r>
      <w:proofErr w:type="spellEnd"/>
      <w:r w:rsidRPr="009B46AB">
        <w:rPr>
          <w:bCs/>
          <w:lang w:val="en-GB"/>
        </w:rPr>
        <w:t xml:space="preserve"> </w:t>
      </w:r>
      <w:proofErr w:type="spellStart"/>
      <w:r w:rsidRPr="009B46AB">
        <w:rPr>
          <w:bCs/>
          <w:lang w:val="en-GB"/>
        </w:rPr>
        <w:t>raspundere</w:t>
      </w:r>
      <w:proofErr w:type="spellEnd"/>
      <w:r w:rsidRPr="009B46AB">
        <w:rPr>
          <w:bCs/>
          <w:lang w:val="en-GB"/>
        </w:rPr>
        <w:t xml:space="preserve"> </w:t>
      </w:r>
      <w:proofErr w:type="spellStart"/>
      <w:r w:rsidRPr="009B46AB">
        <w:rPr>
          <w:bCs/>
          <w:lang w:val="en-GB"/>
        </w:rPr>
        <w:t>privind</w:t>
      </w:r>
      <w:proofErr w:type="spellEnd"/>
      <w:r w:rsidRPr="009B46AB">
        <w:rPr>
          <w:bCs/>
          <w:lang w:val="en-GB"/>
        </w:rPr>
        <w:t xml:space="preserve"> </w:t>
      </w:r>
      <w:proofErr w:type="spellStart"/>
      <w:r w:rsidRPr="009B46AB">
        <w:rPr>
          <w:bCs/>
          <w:lang w:val="en-GB"/>
        </w:rPr>
        <w:t>respectarea</w:t>
      </w:r>
      <w:proofErr w:type="spellEnd"/>
      <w:r w:rsidRPr="009B46AB">
        <w:rPr>
          <w:bCs/>
          <w:lang w:val="en-GB"/>
        </w:rPr>
        <w:t xml:space="preserve"> </w:t>
      </w:r>
      <w:proofErr w:type="spellStart"/>
      <w:r w:rsidRPr="009B46AB">
        <w:rPr>
          <w:bCs/>
          <w:lang w:val="en-GB"/>
        </w:rPr>
        <w:t>obligatiilor</w:t>
      </w:r>
      <w:proofErr w:type="spellEnd"/>
      <w:r w:rsidRPr="009B46AB">
        <w:rPr>
          <w:bCs/>
          <w:lang w:val="en-GB"/>
        </w:rPr>
        <w:t xml:space="preserve"> </w:t>
      </w:r>
      <w:proofErr w:type="spellStart"/>
      <w:r w:rsidRPr="009B46AB">
        <w:rPr>
          <w:bCs/>
          <w:lang w:val="en-GB"/>
        </w:rPr>
        <w:t>referitoare</w:t>
      </w:r>
      <w:proofErr w:type="spellEnd"/>
      <w:r w:rsidRPr="009B46AB">
        <w:rPr>
          <w:bCs/>
          <w:lang w:val="en-GB"/>
        </w:rPr>
        <w:t xml:space="preserve"> la </w:t>
      </w:r>
      <w:proofErr w:type="spellStart"/>
      <w:r w:rsidRPr="009B46AB">
        <w:rPr>
          <w:bCs/>
          <w:lang w:val="en-GB"/>
        </w:rPr>
        <w:t>protectia</w:t>
      </w:r>
      <w:proofErr w:type="spellEnd"/>
      <w:r w:rsidRPr="009B46AB">
        <w:rPr>
          <w:bCs/>
          <w:lang w:val="en-GB"/>
        </w:rPr>
        <w:t xml:space="preserve"> </w:t>
      </w:r>
      <w:proofErr w:type="spellStart"/>
      <w:r w:rsidRPr="009B46AB">
        <w:rPr>
          <w:bCs/>
          <w:lang w:val="en-GB"/>
        </w:rPr>
        <w:t>mediului</w:t>
      </w:r>
      <w:proofErr w:type="spellEnd"/>
      <w:r w:rsidRPr="009B46AB">
        <w:rPr>
          <w:bCs/>
          <w:lang w:val="en-GB"/>
        </w:rPr>
        <w:t xml:space="preserve"> </w:t>
      </w:r>
      <w:proofErr w:type="spellStart"/>
      <w:r w:rsidRPr="009B46AB">
        <w:rPr>
          <w:bCs/>
          <w:lang w:val="en-GB"/>
        </w:rPr>
        <w:t>si</w:t>
      </w:r>
      <w:proofErr w:type="spellEnd"/>
      <w:r w:rsidRPr="009B46AB">
        <w:rPr>
          <w:bCs/>
          <w:lang w:val="en-GB"/>
        </w:rPr>
        <w:t xml:space="preserve"> </w:t>
      </w:r>
      <w:r w:rsidRPr="009B46AB">
        <w:rPr>
          <w:bCs/>
        </w:rPr>
        <w:t>respectarea condiţiilor de muncă şi de protecţia muncii.</w:t>
      </w:r>
    </w:p>
    <w:p w:rsidR="00246921" w:rsidRPr="009B46AB" w:rsidRDefault="00246921" w:rsidP="009B46AB">
      <w:pPr>
        <w:pStyle w:val="NormalWeb"/>
        <w:ind w:firstLine="426"/>
        <w:jc w:val="both"/>
        <w:rPr>
          <w:bCs/>
        </w:rPr>
      </w:pPr>
    </w:p>
    <w:p w:rsidR="009B46AB" w:rsidRPr="009B46AB" w:rsidRDefault="009B46AB" w:rsidP="000B4F1D">
      <w:pPr>
        <w:pStyle w:val="NormalWeb"/>
        <w:spacing w:before="0" w:beforeAutospacing="0" w:after="0" w:afterAutospacing="0"/>
        <w:ind w:firstLine="709"/>
        <w:jc w:val="both"/>
        <w:rPr>
          <w:b/>
          <w:bCs/>
          <w:color w:val="000000"/>
        </w:rPr>
      </w:pPr>
      <w:r w:rsidRPr="009B46AB">
        <w:rPr>
          <w:b/>
          <w:bCs/>
          <w:color w:val="000000"/>
        </w:rPr>
        <w:lastRenderedPageBreak/>
        <w:t>5. CRITERIUL DE ATRIBUIRE</w:t>
      </w:r>
    </w:p>
    <w:p w:rsidR="009B46AB" w:rsidRPr="009B46AB" w:rsidRDefault="009B46AB" w:rsidP="009B46AB">
      <w:pPr>
        <w:pStyle w:val="NormalWeb"/>
        <w:spacing w:before="0" w:beforeAutospacing="0" w:after="0" w:afterAutospacing="0"/>
        <w:ind w:firstLine="709"/>
        <w:jc w:val="both"/>
        <w:rPr>
          <w:color w:val="000000"/>
        </w:rPr>
      </w:pPr>
      <w:r w:rsidRPr="009B46AB">
        <w:rPr>
          <w:b/>
          <w:bCs/>
          <w:color w:val="000000"/>
        </w:rPr>
        <w:t xml:space="preserve"> </w:t>
      </w:r>
      <w:r w:rsidRPr="009B46AB">
        <w:rPr>
          <w:bCs/>
          <w:color w:val="000000"/>
        </w:rPr>
        <w:t xml:space="preserve">Atribuirea contractului se va face pe baza criteriului </w:t>
      </w:r>
      <w:r w:rsidRPr="009B46AB">
        <w:rPr>
          <w:bCs/>
          <w:i/>
          <w:iCs/>
          <w:color w:val="000000"/>
        </w:rPr>
        <w:t>„</w:t>
      </w:r>
      <w:r w:rsidR="002E46CD" w:rsidRPr="002E46CD">
        <w:rPr>
          <w:bCs/>
          <w:i/>
          <w:iCs/>
          <w:color w:val="000000"/>
        </w:rPr>
        <w:t>pretul cel mai scazut</w:t>
      </w:r>
      <w:r w:rsidRPr="009B46AB">
        <w:rPr>
          <w:i/>
          <w:iCs/>
          <w:color w:val="000000"/>
        </w:rPr>
        <w:t>”</w:t>
      </w:r>
      <w:r w:rsidRPr="009B46AB">
        <w:rPr>
          <w:color w:val="000000"/>
        </w:rPr>
        <w:t>, atribuindu-se ofertantului care  îndeplineşte criteriile de calificare si cerinţele caietului de sarcini. Oferta depusa de către un ofertant care nu respecta in totalitate prevederile caietului de sarcini este considerata neconforma si va fi respinsa, nefiind luata in considerare.</w:t>
      </w:r>
    </w:p>
    <w:p w:rsidR="009B46AB" w:rsidRPr="009B46AB" w:rsidRDefault="009B46AB" w:rsidP="009B46AB">
      <w:pPr>
        <w:pStyle w:val="NormalWeb"/>
        <w:spacing w:before="0" w:beforeAutospacing="0" w:after="0" w:afterAutospacing="0"/>
        <w:ind w:firstLine="709"/>
        <w:jc w:val="both"/>
        <w:rPr>
          <w:color w:val="000000"/>
        </w:rPr>
      </w:pPr>
    </w:p>
    <w:p w:rsidR="009B46AB" w:rsidRPr="000B4F1D" w:rsidRDefault="009B46AB" w:rsidP="000B4F1D">
      <w:pPr>
        <w:pStyle w:val="NormalWeb"/>
        <w:spacing w:before="0" w:beforeAutospacing="0" w:after="0" w:afterAutospacing="0"/>
        <w:ind w:firstLine="709"/>
        <w:jc w:val="both"/>
        <w:rPr>
          <w:b/>
          <w:bCs/>
          <w:color w:val="000000"/>
        </w:rPr>
      </w:pPr>
      <w:r w:rsidRPr="009B46AB">
        <w:rPr>
          <w:b/>
          <w:bCs/>
          <w:color w:val="000000"/>
        </w:rPr>
        <w:t>6. MODALITATI DE PLATA</w:t>
      </w:r>
    </w:p>
    <w:p w:rsidR="009B46AB" w:rsidRPr="00D54C17" w:rsidRDefault="009B46AB" w:rsidP="009B46AB">
      <w:pPr>
        <w:spacing w:line="240" w:lineRule="auto"/>
        <w:jc w:val="both"/>
        <w:rPr>
          <w:rFonts w:ascii="Times New Roman" w:hAnsi="Times New Roman" w:cs="Times New Roman"/>
          <w:sz w:val="24"/>
          <w:szCs w:val="24"/>
        </w:rPr>
      </w:pPr>
      <w:r w:rsidRPr="00D54C17">
        <w:rPr>
          <w:rFonts w:ascii="Times New Roman" w:hAnsi="Times New Roman" w:cs="Times New Roman"/>
          <w:sz w:val="24"/>
          <w:szCs w:val="24"/>
        </w:rPr>
        <w:t xml:space="preserve">        Consumatorul va plăti către furnizor contravaloarea gazelor naturale consumate </w:t>
      </w:r>
      <w:r w:rsidRPr="00D54C17">
        <w:rPr>
          <w:rFonts w:ascii="Times New Roman" w:hAnsi="Times New Roman" w:cs="Times New Roman"/>
          <w:color w:val="000000"/>
          <w:sz w:val="24"/>
          <w:szCs w:val="24"/>
        </w:rPr>
        <w:t>lunar pentru cele doua locatii ale sale din Galati si Buzau</w:t>
      </w:r>
      <w:r w:rsidRPr="00D54C17">
        <w:rPr>
          <w:rFonts w:ascii="Times New Roman" w:hAnsi="Times New Roman" w:cs="Times New Roman"/>
          <w:sz w:val="24"/>
          <w:szCs w:val="24"/>
        </w:rPr>
        <w:t xml:space="preserve"> . Citirea grupurilor de măsurare /contoarelor se va face lunar, de furnizor prin intermediul operatorului de distributie zonal.</w:t>
      </w:r>
    </w:p>
    <w:p w:rsidR="009B46AB" w:rsidRPr="009B46AB" w:rsidRDefault="009B46AB" w:rsidP="009B46AB">
      <w:pPr>
        <w:pStyle w:val="NormalWeb"/>
        <w:spacing w:before="0" w:beforeAutospacing="0" w:after="0" w:afterAutospacing="0"/>
        <w:ind w:firstLine="426"/>
        <w:jc w:val="both"/>
        <w:rPr>
          <w:color w:val="000000"/>
        </w:rPr>
      </w:pPr>
      <w:r w:rsidRPr="009B46AB">
        <w:rPr>
          <w:color w:val="FF0000"/>
        </w:rPr>
        <w:t> </w:t>
      </w:r>
      <w:r w:rsidRPr="009B46AB">
        <w:rPr>
          <w:color w:val="000000"/>
        </w:rPr>
        <w:t>Factura se va emite lunar, detaliata pe fiecare punct de consum, într-un interval stabilit de comun acord cu furnizorul (maxim 20 ale lunii pentru luna anterioara). Factura va fi  aferentă consumului efectiv contorizat pentru o singura luna, fără factură de avans şi fără garanţii şi va fi achitată de beneficiar în termen de cel mult 60 zile de la data primirii acesteia.</w:t>
      </w:r>
    </w:p>
    <w:p w:rsidR="009B46AB" w:rsidRPr="009B46AB" w:rsidRDefault="009B46AB" w:rsidP="009B46AB">
      <w:pPr>
        <w:pStyle w:val="NormalWeb"/>
        <w:spacing w:before="0" w:beforeAutospacing="0" w:after="0" w:afterAutospacing="0"/>
        <w:ind w:firstLine="426"/>
        <w:jc w:val="both"/>
      </w:pPr>
      <w:r w:rsidRPr="009B46AB">
        <w:rPr>
          <w:color w:val="000000"/>
        </w:rPr>
        <w:t xml:space="preserve"> Furnizorul va transmite factura prin </w:t>
      </w:r>
      <w:r w:rsidRPr="009B46AB">
        <w:t>delegat, serviciu de curierat, fax, posta,  sau poştă electronică</w:t>
      </w:r>
      <w:r w:rsidRPr="009B46AB">
        <w:rPr>
          <w:color w:val="000000"/>
        </w:rPr>
        <w:t xml:space="preserve"> electronica la sediul  consumatorului, pentru înregistrarea în evidenţă şi decontarea acesteia.</w:t>
      </w:r>
      <w:r w:rsidRPr="009B46AB">
        <w:rPr>
          <w:color w:val="FF0000"/>
        </w:rPr>
        <w:t xml:space="preserve"> </w:t>
      </w:r>
    </w:p>
    <w:p w:rsidR="009B46AB" w:rsidRPr="009B46AB" w:rsidRDefault="009B46AB" w:rsidP="009B46AB">
      <w:pPr>
        <w:pStyle w:val="NormalWeb"/>
        <w:spacing w:before="0" w:beforeAutospacing="0" w:after="0" w:afterAutospacing="0"/>
        <w:ind w:firstLine="426"/>
        <w:jc w:val="both"/>
        <w:rPr>
          <w:color w:val="000000"/>
        </w:rPr>
      </w:pPr>
      <w:r w:rsidRPr="009B46AB">
        <w:rPr>
          <w:color w:val="000000"/>
        </w:rPr>
        <w:t> Consumatorul nu este răspunzător pentru neplata facturii care nu a ajuns în timp util la sediul unităţii sale pentru a fi înregistrată şi decontată.</w:t>
      </w:r>
    </w:p>
    <w:p w:rsidR="009B46AB" w:rsidRPr="009B46AB" w:rsidRDefault="009B46AB" w:rsidP="009B46AB">
      <w:pPr>
        <w:pStyle w:val="NormalWeb"/>
        <w:spacing w:before="0" w:beforeAutospacing="0" w:after="0" w:afterAutospacing="0"/>
        <w:ind w:firstLine="426"/>
        <w:jc w:val="both"/>
      </w:pPr>
      <w:r w:rsidRPr="009B46AB">
        <w:rPr>
          <w:color w:val="000000"/>
        </w:rPr>
        <w:t xml:space="preserve"> Plăţile se vor efectua în contul deschis de ofertantul declarat câştigător la Trezoreria Statului, conform prevederilor Ordonanţei de</w:t>
      </w:r>
      <w:r w:rsidRPr="009B46AB">
        <w:rPr>
          <w:color w:val="FF00FF"/>
        </w:rPr>
        <w:t xml:space="preserve"> </w:t>
      </w:r>
      <w:r w:rsidRPr="009B46AB">
        <w:rPr>
          <w:color w:val="000000"/>
        </w:rPr>
        <w:t>urgenţă a</w:t>
      </w:r>
      <w:r w:rsidRPr="009B46AB">
        <w:rPr>
          <w:color w:val="FF00FF"/>
        </w:rPr>
        <w:t xml:space="preserve"> </w:t>
      </w:r>
      <w:r w:rsidRPr="009B46AB">
        <w:rPr>
          <w:color w:val="000000"/>
        </w:rPr>
        <w:t>Guvernului nr. 146/2002.</w:t>
      </w:r>
    </w:p>
    <w:p w:rsidR="009B46AB" w:rsidRPr="00881B89" w:rsidRDefault="009B46AB" w:rsidP="00881B89">
      <w:pPr>
        <w:pStyle w:val="NormalWeb"/>
        <w:spacing w:before="0" w:beforeAutospacing="0" w:after="0" w:afterAutospacing="0"/>
        <w:ind w:firstLine="426"/>
        <w:jc w:val="both"/>
      </w:pPr>
      <w:r w:rsidRPr="009B46AB">
        <w:rPr>
          <w:b/>
          <w:bCs/>
          <w:i/>
          <w:iCs/>
          <w:color w:val="000000"/>
        </w:rPr>
        <w:t> </w:t>
      </w:r>
      <w:r w:rsidRPr="009B46AB">
        <w:rPr>
          <w:bCs/>
          <w:iCs/>
          <w:color w:val="000000"/>
        </w:rPr>
        <w:t>Beneficiarul nu va acorda avans la încheierea contractului şi nici garanţii pe perioada contractului.</w:t>
      </w:r>
    </w:p>
    <w:p w:rsidR="004C204B" w:rsidRPr="009B46AB" w:rsidRDefault="004C204B" w:rsidP="009B46AB">
      <w:pPr>
        <w:pStyle w:val="NormalWeb"/>
        <w:spacing w:before="0" w:beforeAutospacing="0" w:after="0" w:afterAutospacing="0"/>
        <w:jc w:val="both"/>
        <w:rPr>
          <w:b/>
          <w:bCs/>
          <w:color w:val="000000"/>
        </w:rPr>
      </w:pPr>
    </w:p>
    <w:p w:rsidR="009B46AB" w:rsidRPr="009B46AB" w:rsidRDefault="009B46AB" w:rsidP="000B4F1D">
      <w:pPr>
        <w:pStyle w:val="NormalWeb"/>
        <w:spacing w:before="0" w:beforeAutospacing="0" w:after="0" w:afterAutospacing="0"/>
        <w:ind w:firstLine="709"/>
        <w:jc w:val="both"/>
        <w:rPr>
          <w:b/>
          <w:bCs/>
          <w:color w:val="000000"/>
        </w:rPr>
      </w:pPr>
      <w:r w:rsidRPr="009B46AB">
        <w:rPr>
          <w:b/>
          <w:bCs/>
          <w:color w:val="000000"/>
        </w:rPr>
        <w:t>7. OBLIGATIILE FURNIZORULUI</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Furnizorul trebuie sa deţină licenţă de furnizare şi să o prezinte achizitorului odată cu depunerea ofertei de preţ şi să respecte prevederile acesteia privind alimentarea consumatorilor.</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 xml:space="preserve">Să respecte prevederile standardului de performanţă pentru serviciul de furnizare prestat si </w:t>
      </w:r>
      <w:r w:rsidRPr="009B46AB">
        <w:t>Regulamentul privind furnizarea gazelor naturale la clienții finali din 28.06.2016 .</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Să răspundă prompt la solicitările achizitorului referitoare la desfăşurarea activităţii de furnizare, conform reglementărilor în vigoare şi să le soluţioneze.</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Rezilierea contractului din iniţiativa consumatorului sau furnizorului se va face în conformitate cu prevederile Legii. nr. 123/2012.</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Să stabilească un punct de contact pentru informarea clienţilor finali cu privire la drepturile si obligaţiile acestora, la legislaţia în vigoare şi la căile de soluţionare a litigiilor în cazul unui diferend</w:t>
      </w:r>
    </w:p>
    <w:p w:rsidR="009B46AB" w:rsidRPr="009B46AB" w:rsidRDefault="009B46AB" w:rsidP="009B46AB">
      <w:pPr>
        <w:pStyle w:val="ListParagraph"/>
        <w:spacing w:after="0" w:line="240" w:lineRule="auto"/>
        <w:ind w:left="426" w:firstLine="282"/>
        <w:jc w:val="both"/>
        <w:rPr>
          <w:rFonts w:ascii="Times New Roman" w:hAnsi="Times New Roman" w:cs="Times New Roman"/>
        </w:rPr>
      </w:pPr>
      <w:r w:rsidRPr="009B46AB">
        <w:rPr>
          <w:rFonts w:ascii="Times New Roman" w:hAnsi="Times New Roman" w:cs="Times New Roman"/>
        </w:rPr>
        <w:t xml:space="preserve">Pe perioada derularii contractului de furnizare gaze naturale un expert vanzari  va asigura permanent consultanta (inclusiv relatii cu privire la datele inscrise pe factura). Persoana de contact responsabila cu gestionarea contractului va fi desemnata la semnarea contractului. </w:t>
      </w:r>
    </w:p>
    <w:p w:rsidR="009B46AB" w:rsidRPr="009B46AB" w:rsidRDefault="009B46AB" w:rsidP="009B46AB">
      <w:pPr>
        <w:pStyle w:val="NormalWeb"/>
        <w:spacing w:before="0" w:beforeAutospacing="0" w:after="0" w:afterAutospacing="0"/>
        <w:ind w:left="426" w:firstLine="282"/>
        <w:jc w:val="both"/>
        <w:textAlignment w:val="baseline"/>
        <w:rPr>
          <w:color w:val="000000"/>
        </w:rPr>
      </w:pPr>
      <w:r w:rsidRPr="009B46AB">
        <w:rPr>
          <w:color w:val="000000"/>
        </w:rPr>
        <w:t xml:space="preserve">Să precizeze în propunerea tehnică modalitatea de soluţionare a eventualelor solicitări de remediere a avariilor (nr. telefon, persoana de contact) precum si durata de soluţionare a acestor solicitări. </w:t>
      </w:r>
    </w:p>
    <w:p w:rsidR="009B46AB" w:rsidRPr="009B46AB" w:rsidRDefault="009B46AB" w:rsidP="009B46AB">
      <w:pPr>
        <w:pStyle w:val="NormalWeb"/>
        <w:spacing w:before="0" w:beforeAutospacing="0" w:after="0" w:afterAutospacing="0"/>
        <w:ind w:firstLine="708"/>
        <w:jc w:val="both"/>
      </w:pPr>
      <w:r w:rsidRPr="009B46AB">
        <w:rPr>
          <w:color w:val="000000"/>
        </w:rPr>
        <w:t>Comunicarea prealabilă cu minim 72 de ore a întreruperilor programate;</w:t>
      </w:r>
    </w:p>
    <w:p w:rsidR="009B46AB" w:rsidRPr="009B46AB" w:rsidRDefault="009B46AB" w:rsidP="009B46AB">
      <w:pPr>
        <w:pStyle w:val="NormalWeb"/>
        <w:spacing w:before="0" w:beforeAutospacing="0" w:after="0" w:afterAutospacing="0"/>
        <w:ind w:left="426" w:firstLine="282"/>
        <w:jc w:val="both"/>
      </w:pPr>
      <w:r w:rsidRPr="009B46AB">
        <w:rPr>
          <w:color w:val="000000"/>
        </w:rPr>
        <w:t>Să accepte cererea consumatorului de a suplimenta contractul cu noi puncte de consum, sau   diminuarea acestuia în cazul renunţării la unele puncte de consum.</w:t>
      </w:r>
    </w:p>
    <w:p w:rsidR="009B46AB" w:rsidRPr="009B46AB" w:rsidRDefault="009B46AB" w:rsidP="009B46AB">
      <w:pPr>
        <w:pStyle w:val="NormalWeb"/>
        <w:spacing w:before="0" w:beforeAutospacing="0" w:after="0" w:afterAutospacing="0"/>
        <w:ind w:left="426" w:firstLine="282"/>
        <w:jc w:val="both"/>
        <w:rPr>
          <w:color w:val="000000"/>
        </w:rPr>
      </w:pPr>
      <w:r w:rsidRPr="009B46AB">
        <w:rPr>
          <w:color w:val="000000"/>
        </w:rPr>
        <w:t>Furnizorul se obliga sa mentina neschimbat pretul propiu al gazelor naturale pe toata perioada de derulare a contractului.</w:t>
      </w:r>
    </w:p>
    <w:p w:rsidR="009B46AB" w:rsidRPr="009B46AB" w:rsidRDefault="009B46AB" w:rsidP="009B46AB">
      <w:pPr>
        <w:pStyle w:val="NormalWeb"/>
        <w:spacing w:before="0" w:beforeAutospacing="0" w:after="0" w:afterAutospacing="0"/>
        <w:ind w:left="426" w:firstLine="282"/>
        <w:jc w:val="both"/>
      </w:pPr>
      <w:r w:rsidRPr="009B46AB">
        <w:lastRenderedPageBreak/>
        <w:t>Furnizorul îşi asumă riscurile în cazul întreruperii alimentării cu gaze naturale din culpa lui, a operatorului de transport sau a operatorului de distribuţie, plătind daune-interese dovedite, conform prevederilor legale</w:t>
      </w:r>
    </w:p>
    <w:p w:rsidR="009B46AB" w:rsidRPr="009B46AB" w:rsidRDefault="009B46AB" w:rsidP="009B46AB">
      <w:pPr>
        <w:spacing w:after="0" w:line="240" w:lineRule="auto"/>
        <w:ind w:left="426" w:firstLine="282"/>
        <w:jc w:val="both"/>
        <w:rPr>
          <w:rFonts w:ascii="Times New Roman" w:hAnsi="Times New Roman" w:cs="Times New Roman"/>
          <w:sz w:val="24"/>
          <w:szCs w:val="24"/>
        </w:rPr>
      </w:pPr>
      <w:r w:rsidRPr="009B46AB">
        <w:rPr>
          <w:rFonts w:ascii="Times New Roman" w:hAnsi="Times New Roman" w:cs="Times New Roman"/>
          <w:sz w:val="24"/>
          <w:szCs w:val="24"/>
        </w:rPr>
        <w:t>Furnizorul se obligă să asigure, prin intermediul operatorilor de măsură şi distribuţie:</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evidenţa cantităţii gazelor naturale vândute;</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gestiunea grupurilor de măsurare;</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instalarea, verificarea, întreţinerea, repararea şi înlocuirea grupurilor de măsură;</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confirmarea de către o persoană autorizată a furnizorului a oricărei întreruperi;</w:t>
      </w:r>
    </w:p>
    <w:p w:rsidR="009B46AB" w:rsidRPr="009B46AB" w:rsidRDefault="009B46AB" w:rsidP="009B46AB">
      <w:pPr>
        <w:pStyle w:val="ListParagraph"/>
        <w:numPr>
          <w:ilvl w:val="0"/>
          <w:numId w:val="7"/>
        </w:numPr>
        <w:spacing w:after="0" w:line="240" w:lineRule="auto"/>
        <w:ind w:left="709"/>
        <w:jc w:val="both"/>
        <w:rPr>
          <w:rFonts w:ascii="Times New Roman" w:hAnsi="Times New Roman" w:cs="Times New Roman"/>
          <w:sz w:val="24"/>
          <w:szCs w:val="24"/>
        </w:rPr>
      </w:pPr>
      <w:r w:rsidRPr="009B46AB">
        <w:rPr>
          <w:rFonts w:ascii="Times New Roman" w:hAnsi="Times New Roman" w:cs="Times New Roman"/>
          <w:sz w:val="24"/>
          <w:szCs w:val="24"/>
        </w:rPr>
        <w:t>existenţa unor centre de prelucrare a reclamaţiilor telefonice, fiecare reclamaţie fiind înregistrată, reclamantul primind număr de înregistrare;</w:t>
      </w:r>
    </w:p>
    <w:p w:rsidR="009B46AB" w:rsidRPr="009B46AB" w:rsidRDefault="009B46AB" w:rsidP="009B46AB">
      <w:pPr>
        <w:spacing w:after="0" w:line="240" w:lineRule="auto"/>
        <w:ind w:left="426" w:firstLine="282"/>
        <w:jc w:val="both"/>
        <w:rPr>
          <w:rFonts w:ascii="Times New Roman" w:hAnsi="Times New Roman" w:cs="Times New Roman"/>
          <w:sz w:val="24"/>
          <w:szCs w:val="24"/>
        </w:rPr>
      </w:pPr>
      <w:r w:rsidRPr="009B46AB">
        <w:rPr>
          <w:rFonts w:ascii="Times New Roman" w:hAnsi="Times New Roman" w:cs="Times New Roman"/>
          <w:sz w:val="24"/>
          <w:szCs w:val="24"/>
        </w:rPr>
        <w:t>Furnizorul va asigura întreruperea furnizării gazelor naturale la cererea consumatorului;</w:t>
      </w:r>
    </w:p>
    <w:p w:rsidR="009B46AB" w:rsidRPr="009B46AB" w:rsidRDefault="009B46AB" w:rsidP="009B46AB">
      <w:pPr>
        <w:spacing w:after="0" w:line="240" w:lineRule="auto"/>
        <w:ind w:left="426" w:firstLine="282"/>
        <w:jc w:val="both"/>
        <w:rPr>
          <w:rFonts w:ascii="Times New Roman" w:hAnsi="Times New Roman" w:cs="Times New Roman"/>
          <w:sz w:val="24"/>
          <w:szCs w:val="24"/>
        </w:rPr>
      </w:pPr>
      <w:r w:rsidRPr="009B46AB">
        <w:rPr>
          <w:rFonts w:ascii="Times New Roman" w:hAnsi="Times New Roman" w:cs="Times New Roman"/>
          <w:sz w:val="24"/>
          <w:szCs w:val="24"/>
        </w:rPr>
        <w:t>Sa asigure posibilitatea neutilizării în totalitate sau depăşirii cantităţii de gaze naturale contractate  fără a pretinde plata de daune-interese sau diferenţe de tarif;</w:t>
      </w:r>
    </w:p>
    <w:p w:rsidR="00D54C17" w:rsidRDefault="00D54C17" w:rsidP="00881B89">
      <w:pPr>
        <w:spacing w:after="0" w:line="240" w:lineRule="auto"/>
        <w:jc w:val="both"/>
        <w:rPr>
          <w:rFonts w:ascii="Times New Roman" w:hAnsi="Times New Roman" w:cs="Times New Roman"/>
          <w:sz w:val="24"/>
          <w:szCs w:val="24"/>
        </w:rPr>
      </w:pPr>
    </w:p>
    <w:p w:rsidR="009B46AB" w:rsidRPr="009B46AB" w:rsidRDefault="009B46AB" w:rsidP="009B46AB">
      <w:pPr>
        <w:spacing w:after="0"/>
        <w:ind w:left="426"/>
        <w:rPr>
          <w:rFonts w:ascii="Times New Roman" w:hAnsi="Times New Roman" w:cs="Times New Roman"/>
          <w:sz w:val="24"/>
          <w:szCs w:val="24"/>
        </w:rPr>
      </w:pPr>
      <w:r w:rsidRPr="009B46AB">
        <w:rPr>
          <w:rStyle w:val="Strong"/>
          <w:rFonts w:ascii="Times New Roman" w:hAnsi="Times New Roman" w:cs="Times New Roman"/>
          <w:sz w:val="24"/>
          <w:szCs w:val="24"/>
        </w:rPr>
        <w:t>8. OBLIGATIILE CONSUMATORULUI  DE GAZE NATURALE</w:t>
      </w:r>
      <w:r w:rsidRPr="009B46AB">
        <w:rPr>
          <w:rFonts w:ascii="Times New Roman" w:hAnsi="Times New Roman" w:cs="Times New Roman"/>
          <w:sz w:val="24"/>
          <w:szCs w:val="24"/>
        </w:rPr>
        <w:br/>
        <w:t>a) Obligatia de achita contravaloarea gazelor naturale consumate;</w:t>
      </w:r>
      <w:r w:rsidRPr="009B46AB">
        <w:rPr>
          <w:rFonts w:ascii="Times New Roman" w:hAnsi="Times New Roman" w:cs="Times New Roman"/>
          <w:sz w:val="24"/>
          <w:szCs w:val="24"/>
        </w:rPr>
        <w:br/>
        <w:t>b) Obligatia de a achita penalizari, în cazul nerespectarii contractului de furnizare, sanctiunile ulterioare putând consta în sistarea temporara a furnizarii ori rezilierea contractului de furnizare;</w:t>
      </w:r>
    </w:p>
    <w:p w:rsidR="009B46AB" w:rsidRPr="009B46AB" w:rsidRDefault="009B46AB" w:rsidP="009B46AB">
      <w:pPr>
        <w:spacing w:after="0"/>
        <w:ind w:left="426"/>
        <w:rPr>
          <w:rFonts w:ascii="Times New Roman" w:hAnsi="Times New Roman" w:cs="Times New Roman"/>
          <w:sz w:val="24"/>
          <w:szCs w:val="24"/>
        </w:rPr>
      </w:pPr>
      <w:r w:rsidRPr="009B46AB">
        <w:rPr>
          <w:rFonts w:ascii="Times New Roman" w:hAnsi="Times New Roman" w:cs="Times New Roman"/>
          <w:sz w:val="24"/>
          <w:szCs w:val="24"/>
        </w:rPr>
        <w:t>c) Obligatia de a nu vinde gazele naturale achizitionate;</w:t>
      </w:r>
      <w:r w:rsidRPr="009B46AB">
        <w:rPr>
          <w:rFonts w:ascii="Times New Roman" w:hAnsi="Times New Roman" w:cs="Times New Roman"/>
          <w:sz w:val="24"/>
          <w:szCs w:val="24"/>
        </w:rPr>
        <w:br/>
        <w:t>d) Obligatia de a raspunde pentru daunele cauzate furnizorului;</w:t>
      </w:r>
      <w:r w:rsidRPr="009B46AB">
        <w:rPr>
          <w:rFonts w:ascii="Times New Roman" w:hAnsi="Times New Roman" w:cs="Times New Roman"/>
          <w:sz w:val="24"/>
          <w:szCs w:val="24"/>
        </w:rPr>
        <w:br/>
        <w:t>e) Obligatia de a obtine toate aprobarile legale prealabil efectuarii oricaror modificari a instalatiei  de utilizare a gazelor naturale;</w:t>
      </w:r>
      <w:r w:rsidRPr="009B46AB">
        <w:rPr>
          <w:rFonts w:ascii="Times New Roman" w:hAnsi="Times New Roman" w:cs="Times New Roman"/>
          <w:sz w:val="24"/>
          <w:szCs w:val="24"/>
        </w:rPr>
        <w:br/>
        <w:t>f) Obligatia de a informa, de îndata, furnizorul, la constatarea oricarei defectiuni in functionarea  aparatului/sistemului de masurare a gazelor  naturale;</w:t>
      </w:r>
    </w:p>
    <w:p w:rsidR="009B46AB" w:rsidRPr="009B46AB" w:rsidRDefault="009B46AB" w:rsidP="009B46AB">
      <w:pPr>
        <w:pStyle w:val="NormalWeb"/>
        <w:spacing w:before="0" w:beforeAutospacing="0" w:after="0" w:afterAutospacing="0"/>
        <w:ind w:left="720"/>
        <w:jc w:val="both"/>
        <w:rPr>
          <w:b/>
          <w:bCs/>
          <w:color w:val="000000"/>
        </w:rPr>
      </w:pPr>
    </w:p>
    <w:p w:rsidR="009B46AB" w:rsidRDefault="009B46AB" w:rsidP="009B46AB">
      <w:pPr>
        <w:spacing w:after="0" w:line="240" w:lineRule="auto"/>
        <w:ind w:left="414"/>
        <w:jc w:val="both"/>
        <w:rPr>
          <w:rFonts w:ascii="Times New Roman" w:hAnsi="Times New Roman" w:cs="Times New Roman"/>
          <w:b/>
          <w:sz w:val="18"/>
          <w:szCs w:val="18"/>
        </w:rPr>
      </w:pP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0"/>
          <w:szCs w:val="20"/>
          <w:lang w:val="en-GB" w:eastAsia="ar-SA"/>
        </w:rPr>
      </w:pPr>
      <w:proofErr w:type="spellStart"/>
      <w:r w:rsidRPr="009B46AB">
        <w:rPr>
          <w:rFonts w:ascii="Times New Roman" w:eastAsia="Times New Roman" w:hAnsi="Times New Roman" w:cs="Times New Roman"/>
          <w:b/>
          <w:sz w:val="24"/>
          <w:szCs w:val="24"/>
          <w:lang w:val="en-GB" w:eastAsia="ar-SA"/>
        </w:rPr>
        <w:t>Intocmit</w:t>
      </w:r>
      <w:proofErr w:type="spellEnd"/>
      <w:r w:rsidRPr="009B46AB">
        <w:rPr>
          <w:rFonts w:ascii="Times New Roman" w:eastAsia="Times New Roman" w:hAnsi="Times New Roman" w:cs="Times New Roman"/>
          <w:b/>
          <w:sz w:val="24"/>
          <w:szCs w:val="24"/>
          <w:lang w:val="en-GB" w:eastAsia="ar-SA"/>
        </w:rPr>
        <w:t>,</w:t>
      </w: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0"/>
          <w:szCs w:val="20"/>
          <w:lang w:val="en-GB" w:eastAsia="ar-SA"/>
        </w:rPr>
      </w:pPr>
      <w:r w:rsidRPr="009B46AB">
        <w:rPr>
          <w:rFonts w:ascii="Times New Roman" w:eastAsia="Times New Roman" w:hAnsi="Times New Roman" w:cs="Times New Roman"/>
          <w:sz w:val="20"/>
          <w:szCs w:val="20"/>
          <w:lang w:val="en-GB" w:eastAsia="ar-SA"/>
        </w:rPr>
        <w:t>SERVICIUL ADMINISTRATIV</w:t>
      </w:r>
      <w:proofErr w:type="gramStart"/>
      <w:r w:rsidRPr="009B46AB">
        <w:rPr>
          <w:rFonts w:ascii="Times New Roman" w:eastAsia="Times New Roman" w:hAnsi="Times New Roman" w:cs="Times New Roman"/>
          <w:sz w:val="20"/>
          <w:szCs w:val="20"/>
          <w:lang w:val="en-GB" w:eastAsia="ar-SA"/>
        </w:rPr>
        <w:t>,ACHIZITII</w:t>
      </w:r>
      <w:proofErr w:type="gramEnd"/>
      <w:r w:rsidRPr="009B46AB">
        <w:rPr>
          <w:rFonts w:ascii="Times New Roman" w:eastAsia="Times New Roman" w:hAnsi="Times New Roman" w:cs="Times New Roman"/>
          <w:sz w:val="20"/>
          <w:szCs w:val="20"/>
          <w:lang w:val="en-GB" w:eastAsia="ar-SA"/>
        </w:rPr>
        <w:t xml:space="preserve"> PUBLICE,</w:t>
      </w:r>
    </w:p>
    <w:p w:rsid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0"/>
          <w:szCs w:val="20"/>
          <w:lang w:val="en-GB" w:eastAsia="ar-SA"/>
        </w:rPr>
        <w:t>CONTRACTARE, APROVIZIONARE</w:t>
      </w:r>
      <w:proofErr w:type="gramStart"/>
      <w:r w:rsidRPr="009B46AB">
        <w:rPr>
          <w:rFonts w:ascii="Times New Roman" w:eastAsia="Times New Roman" w:hAnsi="Times New Roman" w:cs="Times New Roman"/>
          <w:sz w:val="20"/>
          <w:szCs w:val="20"/>
          <w:lang w:val="en-GB" w:eastAsia="ar-SA"/>
        </w:rPr>
        <w:t>,TRANSPORT</w:t>
      </w:r>
      <w:proofErr w:type="gramEnd"/>
      <w:r w:rsidRPr="009B46AB">
        <w:rPr>
          <w:rFonts w:ascii="Times New Roman" w:eastAsia="Times New Roman" w:hAnsi="Times New Roman" w:cs="Times New Roman"/>
          <w:sz w:val="24"/>
          <w:szCs w:val="24"/>
          <w:lang w:val="en-GB" w:eastAsia="ar-SA"/>
        </w:rPr>
        <w:t xml:space="preserve">  </w:t>
      </w:r>
    </w:p>
    <w:p w:rsidR="00437DE7" w:rsidRPr="009B46AB"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  </w:t>
      </w: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b/>
          <w:sz w:val="24"/>
          <w:szCs w:val="24"/>
          <w:lang w:val="en-GB" w:eastAsia="ar-SA"/>
        </w:rPr>
      </w:pPr>
      <w:proofErr w:type="spellStart"/>
      <w:r w:rsidRPr="009B46AB">
        <w:rPr>
          <w:rFonts w:ascii="Times New Roman" w:eastAsia="Times New Roman" w:hAnsi="Times New Roman" w:cs="Times New Roman"/>
          <w:b/>
          <w:sz w:val="24"/>
          <w:szCs w:val="24"/>
          <w:lang w:val="en-GB" w:eastAsia="ar-SA"/>
        </w:rPr>
        <w:t>Sef</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Serviciu</w:t>
      </w:r>
      <w:proofErr w:type="spellEnd"/>
      <w:r w:rsidRPr="009B46AB">
        <w:rPr>
          <w:rFonts w:ascii="Times New Roman" w:eastAsia="Times New Roman" w:hAnsi="Times New Roman" w:cs="Times New Roman"/>
          <w:sz w:val="24"/>
          <w:szCs w:val="24"/>
          <w:lang w:val="en-GB" w:eastAsia="ar-SA"/>
        </w:rPr>
        <w:t xml:space="preserve">,                                                                                             </w:t>
      </w:r>
    </w:p>
    <w:p w:rsidR="00437DE7"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Insp. Spec. </w:t>
      </w:r>
      <w:proofErr w:type="spellStart"/>
      <w:r w:rsidRPr="009B46AB">
        <w:rPr>
          <w:rFonts w:ascii="Times New Roman" w:eastAsia="Times New Roman" w:hAnsi="Times New Roman" w:cs="Times New Roman"/>
          <w:sz w:val="24"/>
          <w:szCs w:val="24"/>
          <w:lang w:val="en-GB" w:eastAsia="ar-SA"/>
        </w:rPr>
        <w:t>Violeta</w:t>
      </w:r>
      <w:proofErr w:type="spellEnd"/>
      <w:r w:rsidRPr="009B46AB">
        <w:rPr>
          <w:rFonts w:ascii="Times New Roman" w:eastAsia="Times New Roman" w:hAnsi="Times New Roman" w:cs="Times New Roman"/>
          <w:sz w:val="24"/>
          <w:szCs w:val="24"/>
          <w:lang w:val="en-GB" w:eastAsia="ar-SA"/>
        </w:rPr>
        <w:t xml:space="preserve"> </w:t>
      </w:r>
      <w:proofErr w:type="spellStart"/>
      <w:r w:rsidRPr="009B46AB">
        <w:rPr>
          <w:rFonts w:ascii="Times New Roman" w:eastAsia="Times New Roman" w:hAnsi="Times New Roman" w:cs="Times New Roman"/>
          <w:sz w:val="24"/>
          <w:szCs w:val="24"/>
          <w:lang w:val="en-GB" w:eastAsia="ar-SA"/>
        </w:rPr>
        <w:t>Irimia</w:t>
      </w:r>
      <w:proofErr w:type="spellEnd"/>
      <w:r w:rsidRPr="009B46AB">
        <w:rPr>
          <w:rFonts w:ascii="Times New Roman" w:eastAsia="Times New Roman" w:hAnsi="Times New Roman" w:cs="Times New Roman"/>
          <w:sz w:val="24"/>
          <w:szCs w:val="24"/>
          <w:lang w:val="en-GB" w:eastAsia="ar-SA"/>
        </w:rPr>
        <w:t xml:space="preserve">  </w:t>
      </w:r>
    </w:p>
    <w:p w:rsidR="009B46AB" w:rsidRP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                                                            </w:t>
      </w:r>
    </w:p>
    <w:p w:rsidR="009B46AB" w:rsidRDefault="009B46AB"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2703A6"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437DE7">
        <w:rPr>
          <w:rFonts w:ascii="Times New Roman" w:eastAsia="Times New Roman" w:hAnsi="Times New Roman" w:cs="Times New Roman"/>
          <w:sz w:val="24"/>
          <w:szCs w:val="24"/>
          <w:lang w:val="en-GB" w:eastAsia="ar-SA"/>
        </w:rPr>
        <w:t xml:space="preserve">Insp. Spec. </w:t>
      </w:r>
      <w:proofErr w:type="spellStart"/>
      <w:r w:rsidRPr="00437DE7">
        <w:rPr>
          <w:rFonts w:ascii="Times New Roman" w:eastAsia="Times New Roman" w:hAnsi="Times New Roman" w:cs="Times New Roman"/>
          <w:sz w:val="24"/>
          <w:szCs w:val="24"/>
          <w:lang w:val="en-GB" w:eastAsia="ar-SA"/>
        </w:rPr>
        <w:t>Neagu-Modiga</w:t>
      </w:r>
      <w:proofErr w:type="spellEnd"/>
      <w:r w:rsidRPr="00437DE7">
        <w:rPr>
          <w:rFonts w:ascii="Times New Roman" w:eastAsia="Times New Roman" w:hAnsi="Times New Roman" w:cs="Times New Roman"/>
          <w:sz w:val="24"/>
          <w:szCs w:val="24"/>
          <w:lang w:val="en-GB" w:eastAsia="ar-SA"/>
        </w:rPr>
        <w:t xml:space="preserve"> Gigi</w:t>
      </w:r>
    </w:p>
    <w:p w:rsidR="00437DE7" w:rsidRDefault="00437DE7" w:rsidP="00D7615A">
      <w:pPr>
        <w:suppressAutoHyphens/>
        <w:overflowPunct w:val="0"/>
        <w:autoSpaceDE w:val="0"/>
        <w:spacing w:after="0" w:line="240" w:lineRule="auto"/>
        <w:ind w:left="426" w:firstLine="720"/>
        <w:jc w:val="both"/>
        <w:rPr>
          <w:rFonts w:ascii="Times New Roman" w:eastAsia="Times New Roman" w:hAnsi="Times New Roman" w:cs="Times New Roman"/>
          <w:sz w:val="24"/>
          <w:szCs w:val="24"/>
          <w:lang w:val="en-GB" w:eastAsia="ar-SA"/>
        </w:rPr>
      </w:pPr>
    </w:p>
    <w:p w:rsidR="00437DE7" w:rsidRPr="009B46AB" w:rsidRDefault="00437DE7" w:rsidP="00D7615A">
      <w:pPr>
        <w:suppressAutoHyphens/>
        <w:overflowPunct w:val="0"/>
        <w:autoSpaceDE w:val="0"/>
        <w:spacing w:after="0" w:line="240" w:lineRule="auto"/>
        <w:ind w:left="426" w:firstLine="720"/>
        <w:jc w:val="both"/>
        <w:rPr>
          <w:rFonts w:ascii="Times New Roman" w:eastAsia="Times New Roman" w:hAnsi="Times New Roman" w:cs="Times New Roman"/>
          <w:sz w:val="24"/>
          <w:szCs w:val="24"/>
          <w:lang w:val="en-GB" w:eastAsia="ar-SA"/>
        </w:rPr>
      </w:pPr>
    </w:p>
    <w:p w:rsidR="009B46AB" w:rsidRPr="009B46AB" w:rsidRDefault="0049562E"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r w:rsidRPr="0049562E">
        <w:rPr>
          <w:rFonts w:ascii="Times New Roman" w:eastAsia="Times New Roman" w:hAnsi="Times New Roman" w:cs="Times New Roman"/>
          <w:sz w:val="24"/>
          <w:szCs w:val="24"/>
          <w:lang w:val="en-GB" w:eastAsia="ar-SA"/>
        </w:rPr>
        <w:t xml:space="preserve">Economist </w:t>
      </w:r>
      <w:proofErr w:type="spellStart"/>
      <w:r w:rsidRPr="0049562E">
        <w:rPr>
          <w:rFonts w:ascii="Times New Roman" w:eastAsia="Times New Roman" w:hAnsi="Times New Roman" w:cs="Times New Roman"/>
          <w:sz w:val="24"/>
          <w:szCs w:val="24"/>
          <w:lang w:val="en-GB" w:eastAsia="ar-SA"/>
        </w:rPr>
        <w:t>Ioan</w:t>
      </w:r>
      <w:proofErr w:type="spellEnd"/>
      <w:r w:rsidRPr="0049562E">
        <w:rPr>
          <w:rFonts w:ascii="Times New Roman" w:eastAsia="Times New Roman" w:hAnsi="Times New Roman" w:cs="Times New Roman"/>
          <w:sz w:val="24"/>
          <w:szCs w:val="24"/>
          <w:lang w:val="en-GB" w:eastAsia="ar-SA"/>
        </w:rPr>
        <w:t xml:space="preserve"> </w:t>
      </w:r>
      <w:proofErr w:type="spellStart"/>
      <w:r w:rsidRPr="0049562E">
        <w:rPr>
          <w:rFonts w:ascii="Times New Roman" w:eastAsia="Times New Roman" w:hAnsi="Times New Roman" w:cs="Times New Roman"/>
          <w:sz w:val="24"/>
          <w:szCs w:val="24"/>
          <w:lang w:val="en-GB" w:eastAsia="ar-SA"/>
        </w:rPr>
        <w:t>Ciprian</w:t>
      </w:r>
      <w:proofErr w:type="spellEnd"/>
      <w:r w:rsidRPr="0049562E">
        <w:rPr>
          <w:rFonts w:ascii="Times New Roman" w:eastAsia="Times New Roman" w:hAnsi="Times New Roman" w:cs="Times New Roman"/>
          <w:sz w:val="24"/>
          <w:szCs w:val="24"/>
          <w:lang w:val="en-GB" w:eastAsia="ar-SA"/>
        </w:rPr>
        <w:t xml:space="preserve"> Gabriel</w:t>
      </w:r>
      <w:r w:rsidR="009B46AB" w:rsidRPr="009B46AB">
        <w:rPr>
          <w:rFonts w:ascii="Times New Roman" w:eastAsia="Times New Roman" w:hAnsi="Times New Roman" w:cs="Times New Roman"/>
          <w:sz w:val="24"/>
          <w:szCs w:val="24"/>
          <w:lang w:val="en-GB" w:eastAsia="ar-SA"/>
        </w:rPr>
        <w:t xml:space="preserve">   </w:t>
      </w:r>
    </w:p>
    <w:p w:rsidR="00437DE7"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437DE7" w:rsidRDefault="00437DE7"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4C204B" w:rsidRDefault="000B4F1D" w:rsidP="00D7615A">
      <w:pPr>
        <w:suppressAutoHyphens/>
        <w:overflowPunct w:val="0"/>
        <w:autoSpaceDE w:val="0"/>
        <w:spacing w:after="0" w:line="240" w:lineRule="auto"/>
        <w:ind w:left="426"/>
        <w:jc w:val="both"/>
        <w:rPr>
          <w:rFonts w:ascii="Calibri" w:hAnsi="Calibri" w:cs="Calibri"/>
        </w:rPr>
      </w:pPr>
      <w:r w:rsidRPr="0062253B">
        <w:rPr>
          <w:rFonts w:ascii="Calibri" w:hAnsi="Calibri" w:cs="Calibri"/>
        </w:rPr>
        <w:t>Insp. Spec. Luca Raluca</w:t>
      </w:r>
    </w:p>
    <w:p w:rsidR="000B4F1D" w:rsidRDefault="000B4F1D" w:rsidP="00D7615A">
      <w:pPr>
        <w:suppressAutoHyphens/>
        <w:overflowPunct w:val="0"/>
        <w:autoSpaceDE w:val="0"/>
        <w:spacing w:after="0" w:line="240" w:lineRule="auto"/>
        <w:ind w:left="426" w:firstLine="720"/>
        <w:jc w:val="both"/>
        <w:rPr>
          <w:rFonts w:ascii="Times New Roman" w:eastAsia="Times New Roman" w:hAnsi="Times New Roman" w:cs="Times New Roman"/>
          <w:sz w:val="24"/>
          <w:szCs w:val="24"/>
          <w:lang w:val="en-GB" w:eastAsia="ar-SA"/>
        </w:rPr>
      </w:pPr>
    </w:p>
    <w:p w:rsidR="0049562E" w:rsidRPr="009B46AB" w:rsidRDefault="0049562E" w:rsidP="00D7615A">
      <w:pPr>
        <w:suppressAutoHyphens/>
        <w:overflowPunct w:val="0"/>
        <w:autoSpaceDE w:val="0"/>
        <w:spacing w:after="0" w:line="240" w:lineRule="auto"/>
        <w:ind w:left="426"/>
        <w:jc w:val="both"/>
        <w:rPr>
          <w:rFonts w:ascii="Times New Roman" w:eastAsia="Times New Roman" w:hAnsi="Times New Roman" w:cs="Times New Roman"/>
          <w:sz w:val="24"/>
          <w:szCs w:val="24"/>
          <w:lang w:val="en-GB" w:eastAsia="ar-SA"/>
        </w:rPr>
      </w:pPr>
    </w:p>
    <w:p w:rsidR="009B46AB" w:rsidRDefault="009B46AB" w:rsidP="00A96E3D">
      <w:pPr>
        <w:suppressAutoHyphens/>
        <w:overflowPunct w:val="0"/>
        <w:autoSpaceDE w:val="0"/>
        <w:spacing w:after="0" w:line="240" w:lineRule="auto"/>
        <w:ind w:left="2844" w:firstLine="696"/>
        <w:rPr>
          <w:rFonts w:ascii="Times New Roman" w:eastAsia="Times New Roman" w:hAnsi="Times New Roman" w:cs="Times New Roman"/>
          <w:b/>
          <w:sz w:val="24"/>
          <w:szCs w:val="24"/>
          <w:lang w:val="en-GB" w:eastAsia="ar-SA"/>
        </w:rPr>
      </w:pPr>
      <w:r w:rsidRPr="009B46AB">
        <w:rPr>
          <w:rFonts w:ascii="Times New Roman" w:eastAsia="Times New Roman" w:hAnsi="Times New Roman" w:cs="Times New Roman"/>
          <w:b/>
          <w:sz w:val="24"/>
          <w:szCs w:val="24"/>
          <w:lang w:val="en-GB" w:eastAsia="ar-SA"/>
        </w:rPr>
        <w:t>VIZAT,</w:t>
      </w:r>
    </w:p>
    <w:p w:rsidR="009B46AB" w:rsidRPr="009B46AB" w:rsidRDefault="009B46AB" w:rsidP="009B46AB">
      <w:pPr>
        <w:spacing w:line="240" w:lineRule="auto"/>
        <w:ind w:firstLine="708"/>
        <w:jc w:val="both"/>
        <w:rPr>
          <w:rFonts w:ascii="Times New Roman" w:hAnsi="Times New Roman" w:cs="Times New Roman"/>
          <w:sz w:val="24"/>
          <w:szCs w:val="24"/>
        </w:rPr>
      </w:pPr>
      <w:proofErr w:type="spellStart"/>
      <w:r w:rsidRPr="009B46AB">
        <w:rPr>
          <w:rFonts w:ascii="Times New Roman" w:eastAsia="Times New Roman" w:hAnsi="Times New Roman" w:cs="Times New Roman"/>
          <w:b/>
          <w:sz w:val="24"/>
          <w:szCs w:val="24"/>
          <w:lang w:val="en-GB" w:eastAsia="ar-SA"/>
        </w:rPr>
        <w:t>Sef</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Serviciu</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Tehnic</w:t>
      </w:r>
      <w:proofErr w:type="spellEnd"/>
      <w:r w:rsidRPr="009B46AB">
        <w:rPr>
          <w:rFonts w:ascii="Times New Roman" w:eastAsia="Times New Roman" w:hAnsi="Times New Roman" w:cs="Times New Roman"/>
          <w:b/>
          <w:sz w:val="24"/>
          <w:szCs w:val="24"/>
          <w:lang w:val="en-GB" w:eastAsia="ar-SA"/>
        </w:rPr>
        <w:t xml:space="preserve">,   </w:t>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r w:rsidRPr="009B46AB">
        <w:rPr>
          <w:rFonts w:ascii="Times New Roman" w:eastAsia="Times New Roman" w:hAnsi="Times New Roman" w:cs="Times New Roman"/>
          <w:b/>
          <w:sz w:val="24"/>
          <w:szCs w:val="24"/>
          <w:lang w:val="en-GB" w:eastAsia="ar-SA"/>
        </w:rPr>
        <w:tab/>
      </w:r>
      <w:proofErr w:type="spellStart"/>
      <w:r w:rsidRPr="009B46AB">
        <w:rPr>
          <w:rFonts w:ascii="Times New Roman" w:eastAsia="Times New Roman" w:hAnsi="Times New Roman" w:cs="Times New Roman"/>
          <w:b/>
          <w:sz w:val="24"/>
          <w:szCs w:val="24"/>
          <w:lang w:val="en-GB" w:eastAsia="ar-SA"/>
        </w:rPr>
        <w:t>Consilier</w:t>
      </w:r>
      <w:proofErr w:type="spellEnd"/>
      <w:r w:rsidRPr="009B46AB">
        <w:rPr>
          <w:rFonts w:ascii="Times New Roman" w:eastAsia="Times New Roman" w:hAnsi="Times New Roman" w:cs="Times New Roman"/>
          <w:b/>
          <w:sz w:val="24"/>
          <w:szCs w:val="24"/>
          <w:lang w:val="en-GB" w:eastAsia="ar-SA"/>
        </w:rPr>
        <w:t xml:space="preserve"> </w:t>
      </w:r>
      <w:proofErr w:type="spellStart"/>
      <w:r w:rsidRPr="009B46AB">
        <w:rPr>
          <w:rFonts w:ascii="Times New Roman" w:eastAsia="Times New Roman" w:hAnsi="Times New Roman" w:cs="Times New Roman"/>
          <w:b/>
          <w:sz w:val="24"/>
          <w:szCs w:val="24"/>
          <w:lang w:val="en-GB" w:eastAsia="ar-SA"/>
        </w:rPr>
        <w:t>Juridic</w:t>
      </w:r>
      <w:proofErr w:type="spellEnd"/>
      <w:r w:rsidRPr="009B46AB">
        <w:rPr>
          <w:rFonts w:ascii="Times New Roman" w:eastAsia="Times New Roman" w:hAnsi="Times New Roman" w:cs="Times New Roman"/>
          <w:b/>
          <w:sz w:val="24"/>
          <w:szCs w:val="24"/>
          <w:lang w:val="en-GB" w:eastAsia="ar-SA"/>
        </w:rPr>
        <w:t>,</w:t>
      </w:r>
    </w:p>
    <w:p w:rsidR="004C204B" w:rsidRDefault="009B46AB" w:rsidP="00D7615A">
      <w:pPr>
        <w:spacing w:line="240" w:lineRule="auto"/>
        <w:ind w:firstLine="708"/>
        <w:jc w:val="both"/>
        <w:rPr>
          <w:rFonts w:ascii="Times New Roman" w:eastAsia="Times New Roman" w:hAnsi="Times New Roman" w:cs="Times New Roman"/>
          <w:sz w:val="24"/>
          <w:szCs w:val="24"/>
          <w:lang w:val="en-GB" w:eastAsia="ar-SA"/>
        </w:rPr>
      </w:pPr>
      <w:r w:rsidRPr="009B46AB">
        <w:rPr>
          <w:rFonts w:ascii="Times New Roman" w:eastAsia="Times New Roman" w:hAnsi="Times New Roman" w:cs="Times New Roman"/>
          <w:sz w:val="24"/>
          <w:szCs w:val="24"/>
          <w:lang w:val="en-GB" w:eastAsia="ar-SA"/>
        </w:rPr>
        <w:t xml:space="preserve">Sing. Emil </w:t>
      </w:r>
      <w:proofErr w:type="spellStart"/>
      <w:r w:rsidRPr="009B46AB">
        <w:rPr>
          <w:rFonts w:ascii="Times New Roman" w:eastAsia="Times New Roman" w:hAnsi="Times New Roman" w:cs="Times New Roman"/>
          <w:sz w:val="24"/>
          <w:szCs w:val="24"/>
          <w:lang w:val="en-GB" w:eastAsia="ar-SA"/>
        </w:rPr>
        <w:t>Sirghie</w:t>
      </w:r>
      <w:proofErr w:type="spellEnd"/>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proofErr w:type="spellStart"/>
      <w:r w:rsidRPr="009B46AB">
        <w:rPr>
          <w:rFonts w:ascii="Times New Roman" w:eastAsia="Times New Roman" w:hAnsi="Times New Roman" w:cs="Times New Roman"/>
          <w:sz w:val="24"/>
          <w:szCs w:val="24"/>
          <w:lang w:val="en-GB" w:eastAsia="ar-SA"/>
        </w:rPr>
        <w:t>Teodor</w:t>
      </w:r>
      <w:proofErr w:type="spellEnd"/>
      <w:r w:rsidRPr="009B46AB">
        <w:rPr>
          <w:rFonts w:ascii="Times New Roman" w:eastAsia="Times New Roman" w:hAnsi="Times New Roman" w:cs="Times New Roman"/>
          <w:sz w:val="24"/>
          <w:szCs w:val="24"/>
          <w:lang w:val="en-GB" w:eastAsia="ar-SA"/>
        </w:rPr>
        <w:t xml:space="preserve"> </w:t>
      </w:r>
      <w:proofErr w:type="spellStart"/>
      <w:r w:rsidRPr="009B46AB">
        <w:rPr>
          <w:rFonts w:ascii="Times New Roman" w:eastAsia="Times New Roman" w:hAnsi="Times New Roman" w:cs="Times New Roman"/>
          <w:sz w:val="24"/>
          <w:szCs w:val="24"/>
          <w:lang w:val="en-GB" w:eastAsia="ar-SA"/>
        </w:rPr>
        <w:t>Ghinis</w:t>
      </w:r>
      <w:proofErr w:type="spellEnd"/>
    </w:p>
    <w:p w:rsidR="009B46AB" w:rsidRPr="00B91A46" w:rsidRDefault="009B46AB" w:rsidP="00B91A46">
      <w:pPr>
        <w:spacing w:after="0" w:line="240" w:lineRule="auto"/>
        <w:ind w:left="414"/>
        <w:jc w:val="right"/>
        <w:rPr>
          <w:rFonts w:ascii="Times New Roman" w:eastAsia="Times New Roman" w:hAnsi="Times New Roman" w:cs="Times New Roman"/>
          <w:b/>
          <w:sz w:val="24"/>
          <w:szCs w:val="24"/>
          <w:lang w:val="en-GB" w:eastAsia="ar-SA"/>
        </w:rPr>
      </w:pPr>
      <w:r w:rsidRPr="009B46AB">
        <w:rPr>
          <w:rFonts w:ascii="Times New Roman" w:eastAsia="Times New Roman" w:hAnsi="Times New Roman" w:cs="Times New Roman"/>
          <w:sz w:val="24"/>
          <w:szCs w:val="24"/>
          <w:lang w:val="en-GB" w:eastAsia="ar-SA"/>
        </w:rPr>
        <w:lastRenderedPageBreak/>
        <w:tab/>
      </w:r>
      <w:r w:rsidRPr="009B46AB">
        <w:rPr>
          <w:rFonts w:ascii="Times New Roman" w:eastAsia="Times New Roman" w:hAnsi="Times New Roman" w:cs="Times New Roman"/>
          <w:sz w:val="24"/>
          <w:szCs w:val="24"/>
          <w:lang w:val="en-GB" w:eastAsia="ar-SA"/>
        </w:rPr>
        <w:tab/>
      </w:r>
      <w:r w:rsidR="00F54E40">
        <w:rPr>
          <w:rFonts w:ascii="Times New Roman" w:eastAsia="Times New Roman" w:hAnsi="Times New Roman" w:cs="Times New Roman"/>
          <w:sz w:val="24"/>
          <w:szCs w:val="24"/>
          <w:lang w:val="en-GB" w:eastAsia="ar-SA"/>
        </w:rPr>
        <w:tab/>
      </w:r>
      <w:r w:rsidR="00F54E40">
        <w:rPr>
          <w:rFonts w:ascii="Times New Roman" w:eastAsia="Times New Roman" w:hAnsi="Times New Roman" w:cs="Times New Roman"/>
          <w:sz w:val="24"/>
          <w:szCs w:val="24"/>
          <w:lang w:val="en-GB" w:eastAsia="ar-SA"/>
        </w:rPr>
        <w:tab/>
      </w:r>
      <w:r w:rsidRPr="009B46AB">
        <w:rPr>
          <w:rFonts w:ascii="Times New Roman" w:eastAsia="Times New Roman" w:hAnsi="Times New Roman" w:cs="Times New Roman"/>
          <w:sz w:val="24"/>
          <w:szCs w:val="24"/>
          <w:lang w:val="en-GB" w:eastAsia="ar-SA"/>
        </w:rPr>
        <w:tab/>
      </w:r>
      <w:proofErr w:type="spellStart"/>
      <w:r w:rsidRPr="00B91A46">
        <w:rPr>
          <w:rFonts w:ascii="Times New Roman" w:eastAsia="Times New Roman" w:hAnsi="Times New Roman" w:cs="Times New Roman"/>
          <w:b/>
          <w:sz w:val="24"/>
          <w:szCs w:val="24"/>
          <w:lang w:val="en-GB" w:eastAsia="ar-SA"/>
        </w:rPr>
        <w:t>Anexa</w:t>
      </w:r>
      <w:proofErr w:type="spellEnd"/>
      <w:r w:rsidRPr="00B91A46">
        <w:rPr>
          <w:rFonts w:ascii="Times New Roman" w:eastAsia="Times New Roman" w:hAnsi="Times New Roman" w:cs="Times New Roman"/>
          <w:b/>
          <w:sz w:val="24"/>
          <w:szCs w:val="24"/>
          <w:lang w:val="en-GB" w:eastAsia="ar-SA"/>
        </w:rPr>
        <w:t xml:space="preserve"> 1</w:t>
      </w:r>
    </w:p>
    <w:p w:rsidR="009B46AB" w:rsidRPr="009B46AB" w:rsidRDefault="009B46AB" w:rsidP="009B46AB">
      <w:pPr>
        <w:tabs>
          <w:tab w:val="left" w:pos="7110"/>
        </w:tabs>
        <w:spacing w:after="0" w:line="240" w:lineRule="auto"/>
        <w:jc w:val="both"/>
        <w:rPr>
          <w:rFonts w:ascii="Times New Roman" w:eastAsia="Times New Roman" w:hAnsi="Times New Roman" w:cs="Times New Roman"/>
          <w:sz w:val="24"/>
          <w:szCs w:val="24"/>
          <w:lang w:val="en-GB" w:eastAsia="ar-SA"/>
        </w:rPr>
      </w:pP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sz w:val="24"/>
          <w:szCs w:val="24"/>
        </w:rPr>
      </w:pPr>
      <w:r w:rsidRPr="00D7615A">
        <w:rPr>
          <w:rFonts w:ascii="Times New Roman" w:hAnsi="Times New Roman" w:cs="Times New Roman"/>
          <w:b/>
          <w:bCs/>
          <w:iCs/>
          <w:sz w:val="24"/>
          <w:szCs w:val="24"/>
        </w:rPr>
        <w:t xml:space="preserve">Categoria de consumatori (separat pt consum casnic si noncasnic) in care sunteti incadrat de catre actualul dvs. furnizor: </w:t>
      </w:r>
      <w:r w:rsidRPr="00D7615A">
        <w:rPr>
          <w:rFonts w:ascii="Times New Roman" w:hAnsi="Times New Roman" w:cs="Times New Roman"/>
          <w:sz w:val="24"/>
          <w:szCs w:val="24"/>
          <w:lang w:val="it-IT"/>
        </w:rPr>
        <w:t>C1</w:t>
      </w:r>
      <w:r w:rsidRPr="00D7615A">
        <w:rPr>
          <w:rFonts w:ascii="Times New Roman" w:hAnsi="Times New Roman" w:cs="Times New Roman"/>
          <w:sz w:val="24"/>
          <w:szCs w:val="24"/>
        </w:rPr>
        <w:t>→</w:t>
      </w:r>
      <w:r w:rsidRPr="00D7615A">
        <w:rPr>
          <w:rFonts w:ascii="Times New Roman" w:hAnsi="Times New Roman" w:cs="Times New Roman"/>
          <w:sz w:val="24"/>
          <w:szCs w:val="24"/>
          <w:lang w:val="it-IT"/>
        </w:rPr>
        <w:t xml:space="preserve">C6 </w:t>
      </w:r>
      <w:r w:rsidRPr="00D7615A">
        <w:rPr>
          <w:rFonts w:ascii="Times New Roman" w:hAnsi="Times New Roman" w:cs="Times New Roman"/>
          <w:sz w:val="24"/>
          <w:szCs w:val="24"/>
        </w:rPr>
        <w:t xml:space="preserve"> racordat in Sistemul de Distributie (SD):      </w:t>
      </w:r>
      <w:r w:rsidRPr="00D7615A">
        <w:rPr>
          <w:rFonts w:ascii="Times New Roman" w:hAnsi="Times New Roman" w:cs="Times New Roman"/>
          <w:b/>
          <w:sz w:val="24"/>
          <w:szCs w:val="24"/>
        </w:rPr>
        <w:t>C1  ;  C2</w:t>
      </w: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b/>
          <w:bCs/>
          <w:iCs/>
          <w:sz w:val="24"/>
          <w:szCs w:val="24"/>
        </w:rPr>
      </w:pPr>
      <w:r w:rsidRPr="00D7615A">
        <w:rPr>
          <w:rFonts w:ascii="Times New Roman" w:hAnsi="Times New Roman" w:cs="Times New Roman"/>
          <w:sz w:val="24"/>
          <w:szCs w:val="24"/>
        </w:rPr>
        <w:t>Furnizorul actual:</w:t>
      </w:r>
      <w:r w:rsidRPr="00D7615A">
        <w:rPr>
          <w:rFonts w:ascii="Times New Roman" w:hAnsi="Times New Roman" w:cs="Times New Roman"/>
          <w:b/>
          <w:sz w:val="24"/>
          <w:szCs w:val="24"/>
        </w:rPr>
        <w:t xml:space="preserve">  FUI PREMIER ENERGY SRL</w:t>
      </w: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sz w:val="24"/>
          <w:szCs w:val="24"/>
        </w:rPr>
      </w:pPr>
      <w:r w:rsidRPr="00D7615A">
        <w:rPr>
          <w:rFonts w:ascii="Times New Roman" w:hAnsi="Times New Roman" w:cs="Times New Roman"/>
          <w:bCs/>
          <w:iCs/>
          <w:sz w:val="24"/>
          <w:szCs w:val="24"/>
        </w:rPr>
        <w:t>Operatorul de distributie local (categorie de consum C1 ....C6)</w:t>
      </w:r>
      <w:r w:rsidRPr="00D7615A">
        <w:rPr>
          <w:rFonts w:ascii="Times New Roman" w:hAnsi="Times New Roman" w:cs="Times New Roman"/>
          <w:sz w:val="24"/>
          <w:szCs w:val="24"/>
        </w:rPr>
        <w:t>:</w:t>
      </w:r>
      <w:r w:rsidRPr="00D7615A">
        <w:rPr>
          <w:rFonts w:ascii="Times New Roman" w:hAnsi="Times New Roman" w:cs="Times New Roman"/>
          <w:b/>
          <w:bCs/>
          <w:iCs/>
          <w:sz w:val="24"/>
          <w:szCs w:val="24"/>
        </w:rPr>
        <w:t xml:space="preserve">  Distrigaz Sud Reţele</w:t>
      </w:r>
    </w:p>
    <w:p w:rsidR="00D7615A" w:rsidRPr="00D7615A" w:rsidRDefault="00D7615A" w:rsidP="00D7615A">
      <w:pPr>
        <w:pStyle w:val="ListParagraph"/>
        <w:numPr>
          <w:ilvl w:val="0"/>
          <w:numId w:val="13"/>
        </w:numPr>
        <w:suppressAutoHyphens/>
        <w:overflowPunct w:val="0"/>
        <w:autoSpaceDE w:val="0"/>
        <w:spacing w:after="0" w:line="240" w:lineRule="auto"/>
        <w:textAlignment w:val="baseline"/>
        <w:rPr>
          <w:rFonts w:ascii="Times New Roman" w:hAnsi="Times New Roman" w:cs="Times New Roman"/>
          <w:b/>
          <w:bCs/>
          <w:iCs/>
          <w:sz w:val="24"/>
          <w:szCs w:val="24"/>
        </w:rPr>
      </w:pPr>
      <w:r w:rsidRPr="00D7615A">
        <w:rPr>
          <w:rFonts w:ascii="Times New Roman" w:hAnsi="Times New Roman" w:cs="Times New Roman"/>
          <w:bCs/>
          <w:iCs/>
          <w:sz w:val="24"/>
          <w:szCs w:val="24"/>
        </w:rPr>
        <w:t>Estimarea consumului lunar de gaze naturale in perioada de furnizare solicitata,  pe  categorii de consum :</w:t>
      </w: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C1</w:t>
      </w:r>
      <w:r w:rsidRPr="00D7615A">
        <w:rPr>
          <w:rFonts w:ascii="Times New Roman" w:hAnsi="Times New Roman" w:cs="Times New Roman"/>
          <w:sz w:val="24"/>
          <w:szCs w:val="24"/>
        </w:rPr>
        <w:t xml:space="preserve">  </w:t>
      </w:r>
      <w:r w:rsidRPr="00D7615A">
        <w:rPr>
          <w:rFonts w:ascii="Times New Roman" w:hAnsi="Times New Roman" w:cs="Times New Roman"/>
          <w:b/>
          <w:sz w:val="24"/>
          <w:szCs w:val="24"/>
        </w:rPr>
        <w:t>GALATI Str. Alexandru  Moruzzi nr. 5-7 “SPITAL GENERAL CF GALATI”</w:t>
      </w: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C2 GALATI Str. Alexandru  Moruzzi nr. 5-7 “SPITAL GENERAL CF GALATI” –“Centrala Termica”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490"/>
        <w:gridCol w:w="562"/>
        <w:gridCol w:w="646"/>
        <w:gridCol w:w="646"/>
        <w:gridCol w:w="646"/>
        <w:gridCol w:w="732"/>
        <w:gridCol w:w="646"/>
        <w:gridCol w:w="782"/>
        <w:gridCol w:w="821"/>
        <w:gridCol w:w="732"/>
        <w:gridCol w:w="646"/>
        <w:gridCol w:w="654"/>
        <w:gridCol w:w="556"/>
      </w:tblGrid>
      <w:tr w:rsidR="00D7615A" w:rsidRPr="00D7615A" w:rsidTr="00D7615A">
        <w:trPr>
          <w:trHeight w:val="224"/>
        </w:trPr>
        <w:tc>
          <w:tcPr>
            <w:tcW w:w="614" w:type="pct"/>
            <w:vMerge w:val="restar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b/>
                <w:sz w:val="20"/>
                <w:szCs w:val="20"/>
              </w:rPr>
            </w:pPr>
            <w:r w:rsidRPr="00D7615A">
              <w:rPr>
                <w:rFonts w:ascii="Times New Roman" w:hAnsi="Times New Roman" w:cs="Times New Roman"/>
                <w:b/>
                <w:sz w:val="20"/>
                <w:szCs w:val="20"/>
              </w:rPr>
              <w:t>Categoria C</w:t>
            </w:r>
          </w:p>
          <w:p w:rsidR="00D7615A" w:rsidRPr="00D7615A" w:rsidRDefault="00D7615A" w:rsidP="00B51DE6">
            <w:pPr>
              <w:jc w:val="center"/>
              <w:rPr>
                <w:rFonts w:ascii="Times New Roman" w:hAnsi="Times New Roman" w:cs="Times New Roman"/>
                <w:b/>
                <w:sz w:val="20"/>
                <w:szCs w:val="20"/>
              </w:rPr>
            </w:pPr>
            <w:r w:rsidRPr="00D7615A">
              <w:rPr>
                <w:rFonts w:ascii="Times New Roman" w:hAnsi="Times New Roman" w:cs="Times New Roman"/>
                <w:b/>
                <w:sz w:val="20"/>
                <w:szCs w:val="20"/>
              </w:rPr>
              <w:t>(conectati in sistemul de distributie)</w:t>
            </w:r>
          </w:p>
        </w:tc>
        <w:tc>
          <w:tcPr>
            <w:tcW w:w="4101" w:type="pct"/>
            <w:gridSpan w:val="1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bCs/>
                <w:sz w:val="20"/>
                <w:szCs w:val="20"/>
                <w:lang w:val="es-ES"/>
              </w:rPr>
            </w:pPr>
            <w:proofErr w:type="spellStart"/>
            <w:r w:rsidRPr="00D7615A">
              <w:rPr>
                <w:rFonts w:ascii="Times New Roman" w:hAnsi="Times New Roman" w:cs="Times New Roman"/>
                <w:b/>
                <w:bCs/>
                <w:sz w:val="20"/>
                <w:szCs w:val="20"/>
                <w:lang w:val="es-ES"/>
              </w:rPr>
              <w:t>Cantitati</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lunare</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MWh</w:t>
            </w:r>
            <w:proofErr w:type="spellEnd"/>
            <w:r w:rsidRPr="00D7615A">
              <w:rPr>
                <w:rFonts w:ascii="Times New Roman" w:hAnsi="Times New Roman" w:cs="Times New Roman"/>
                <w:b/>
                <w:bCs/>
                <w:sz w:val="20"/>
                <w:szCs w:val="20"/>
                <w:lang w:val="es-ES"/>
              </w:rPr>
              <w:t>)</w:t>
            </w:r>
          </w:p>
        </w:tc>
        <w:tc>
          <w:tcPr>
            <w:tcW w:w="28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bCs/>
                <w:sz w:val="20"/>
                <w:szCs w:val="20"/>
              </w:rPr>
            </w:pPr>
            <w:r w:rsidRPr="00D7615A">
              <w:rPr>
                <w:rFonts w:ascii="Times New Roman" w:hAnsi="Times New Roman" w:cs="Times New Roman"/>
                <w:b/>
                <w:bCs/>
                <w:sz w:val="20"/>
                <w:szCs w:val="20"/>
              </w:rPr>
              <w:t>Total</w:t>
            </w:r>
          </w:p>
        </w:tc>
      </w:tr>
      <w:tr w:rsidR="00D7615A" w:rsidRPr="00D7615A" w:rsidTr="00D7615A">
        <w:trPr>
          <w:trHeight w:val="560"/>
        </w:trPr>
        <w:tc>
          <w:tcPr>
            <w:tcW w:w="614" w:type="pct"/>
            <w:vMerge/>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jc w:val="both"/>
              <w:rPr>
                <w:rFonts w:ascii="Times New Roman" w:hAnsi="Times New Roman" w:cs="Times New Roman"/>
                <w:b/>
                <w:color w:val="00B050"/>
                <w:sz w:val="20"/>
                <w:szCs w:val="20"/>
              </w:rPr>
            </w:pP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iunie</w:t>
            </w:r>
          </w:p>
        </w:tc>
        <w:tc>
          <w:tcPr>
            <w:tcW w:w="28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Iulie</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august</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sept</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oct</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Cs/>
                <w:sz w:val="20"/>
                <w:szCs w:val="20"/>
              </w:rPr>
            </w:pPr>
            <w:r w:rsidRPr="00D7615A">
              <w:rPr>
                <w:rFonts w:ascii="Times New Roman" w:hAnsi="Times New Roman" w:cs="Times New Roman"/>
                <w:bCs/>
                <w:sz w:val="20"/>
                <w:szCs w:val="20"/>
              </w:rPr>
              <w:t>nov</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dec</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snapToGrid w:val="0"/>
              <w:jc w:val="center"/>
              <w:rPr>
                <w:rFonts w:ascii="Times New Roman" w:hAnsi="Times New Roman" w:cs="Times New Roman"/>
                <w:sz w:val="20"/>
                <w:szCs w:val="20"/>
              </w:rPr>
            </w:pPr>
            <w:r w:rsidRPr="00D7615A">
              <w:rPr>
                <w:rFonts w:ascii="Times New Roman" w:hAnsi="Times New Roman" w:cs="Times New Roman"/>
                <w:sz w:val="20"/>
                <w:szCs w:val="20"/>
              </w:rPr>
              <w:t>ianuarie</w:t>
            </w:r>
          </w:p>
        </w:tc>
        <w:tc>
          <w:tcPr>
            <w:tcW w:w="42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feb</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martie</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aprilie</w:t>
            </w:r>
          </w:p>
        </w:tc>
        <w:tc>
          <w:tcPr>
            <w:tcW w:w="33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mai</w:t>
            </w:r>
          </w:p>
        </w:tc>
        <w:tc>
          <w:tcPr>
            <w:tcW w:w="285"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b/>
                <w:bCs/>
                <w:sz w:val="20"/>
                <w:szCs w:val="20"/>
              </w:rPr>
            </w:pPr>
          </w:p>
        </w:tc>
      </w:tr>
      <w:tr w:rsidR="00D7615A" w:rsidRPr="00D7615A" w:rsidTr="00D7615A">
        <w:trPr>
          <w:trHeight w:val="449"/>
        </w:trPr>
        <w:tc>
          <w:tcPr>
            <w:tcW w:w="614"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C1</w:t>
            </w: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28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42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37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33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lang w:val="de-DE"/>
              </w:rPr>
              <w:t>5</w:t>
            </w:r>
          </w:p>
        </w:tc>
        <w:tc>
          <w:tcPr>
            <w:tcW w:w="285"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61</w:t>
            </w:r>
          </w:p>
        </w:tc>
      </w:tr>
      <w:tr w:rsidR="00D7615A" w:rsidRPr="00D7615A" w:rsidTr="00D7615A">
        <w:trPr>
          <w:trHeight w:val="449"/>
        </w:trPr>
        <w:tc>
          <w:tcPr>
            <w:tcW w:w="614"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C2</w:t>
            </w:r>
          </w:p>
        </w:tc>
        <w:tc>
          <w:tcPr>
            <w:tcW w:w="25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14</w:t>
            </w:r>
          </w:p>
        </w:tc>
        <w:tc>
          <w:tcPr>
            <w:tcW w:w="288"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14</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13</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15</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90</w:t>
            </w:r>
          </w:p>
        </w:tc>
        <w:tc>
          <w:tcPr>
            <w:tcW w:w="375"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216</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270</w:t>
            </w:r>
          </w:p>
        </w:tc>
        <w:tc>
          <w:tcPr>
            <w:tcW w:w="40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262</w:t>
            </w:r>
          </w:p>
        </w:tc>
        <w:tc>
          <w:tcPr>
            <w:tcW w:w="42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203</w:t>
            </w:r>
          </w:p>
        </w:tc>
        <w:tc>
          <w:tcPr>
            <w:tcW w:w="375"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200</w:t>
            </w:r>
          </w:p>
        </w:tc>
        <w:tc>
          <w:tcPr>
            <w:tcW w:w="331"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90</w:t>
            </w:r>
          </w:p>
        </w:tc>
        <w:tc>
          <w:tcPr>
            <w:tcW w:w="333"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17</w:t>
            </w:r>
          </w:p>
        </w:tc>
        <w:tc>
          <w:tcPr>
            <w:tcW w:w="285"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1404</w:t>
            </w:r>
          </w:p>
        </w:tc>
      </w:tr>
    </w:tbl>
    <w:p w:rsidR="00D7615A" w:rsidRPr="00D7615A" w:rsidRDefault="00D7615A" w:rsidP="00D7615A">
      <w:pPr>
        <w:jc w:val="both"/>
        <w:rPr>
          <w:rFonts w:ascii="Times New Roman" w:hAnsi="Times New Roman" w:cs="Times New Roman"/>
          <w:sz w:val="24"/>
          <w:szCs w:val="24"/>
        </w:rPr>
      </w:pP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C1  BUZAU Str. Republicii  nr. 8-12  “SECTIA EXTERIOARA CU PATURI CF BUZAU”</w:t>
      </w:r>
    </w:p>
    <w:p w:rsidR="00D7615A" w:rsidRPr="00D7615A" w:rsidRDefault="00D7615A" w:rsidP="00D7615A">
      <w:pPr>
        <w:jc w:val="both"/>
        <w:rPr>
          <w:rFonts w:ascii="Times New Roman" w:hAnsi="Times New Roman" w:cs="Times New Roman"/>
          <w:b/>
          <w:sz w:val="24"/>
          <w:szCs w:val="24"/>
        </w:rPr>
      </w:pPr>
      <w:r w:rsidRPr="00D7615A">
        <w:rPr>
          <w:rFonts w:ascii="Times New Roman" w:hAnsi="Times New Roman" w:cs="Times New Roman"/>
          <w:sz w:val="24"/>
          <w:szCs w:val="24"/>
        </w:rPr>
        <w:t xml:space="preserve">-Punctul de livrare: </w:t>
      </w:r>
      <w:r w:rsidRPr="00D7615A">
        <w:rPr>
          <w:rFonts w:ascii="Times New Roman" w:hAnsi="Times New Roman" w:cs="Times New Roman"/>
          <w:b/>
          <w:sz w:val="24"/>
          <w:szCs w:val="24"/>
        </w:rPr>
        <w:t>C2  BUZAU Str. Republicii  nr. 8-12  “SECTIA EXTERIOARA CU PATURI CF BUZAU”</w:t>
      </w:r>
      <w:r w:rsidRPr="00D7615A">
        <w:rPr>
          <w:rFonts w:ascii="Times New Roman" w:hAnsi="Times New Roman" w:cs="Times New Roman"/>
          <w:sz w:val="24"/>
          <w:szCs w:val="24"/>
        </w:rPr>
        <w:t xml:space="preserve"> </w:t>
      </w:r>
      <w:r w:rsidRPr="00D7615A">
        <w:rPr>
          <w:rFonts w:ascii="Times New Roman" w:hAnsi="Times New Roman" w:cs="Times New Roman"/>
          <w:b/>
          <w:sz w:val="24"/>
          <w:szCs w:val="24"/>
        </w:rPr>
        <w:t>–“Centrala Termica”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56"/>
        <w:gridCol w:w="489"/>
        <w:gridCol w:w="571"/>
        <w:gridCol w:w="660"/>
        <w:gridCol w:w="660"/>
        <w:gridCol w:w="660"/>
        <w:gridCol w:w="741"/>
        <w:gridCol w:w="660"/>
        <w:gridCol w:w="782"/>
        <w:gridCol w:w="743"/>
        <w:gridCol w:w="743"/>
        <w:gridCol w:w="660"/>
        <w:gridCol w:w="661"/>
        <w:gridCol w:w="564"/>
        <w:gridCol w:w="6"/>
      </w:tblGrid>
      <w:tr w:rsidR="00D7615A" w:rsidRPr="00D7615A" w:rsidTr="00D7615A">
        <w:trPr>
          <w:trHeight w:val="224"/>
        </w:trPr>
        <w:tc>
          <w:tcPr>
            <w:tcW w:w="593" w:type="pct"/>
            <w:vMerge w:val="restar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b/>
                <w:sz w:val="20"/>
                <w:szCs w:val="20"/>
              </w:rPr>
            </w:pPr>
            <w:r w:rsidRPr="00D7615A">
              <w:rPr>
                <w:rFonts w:ascii="Times New Roman" w:hAnsi="Times New Roman" w:cs="Times New Roman"/>
                <w:b/>
                <w:sz w:val="20"/>
                <w:szCs w:val="20"/>
              </w:rPr>
              <w:t>Categoria C</w:t>
            </w:r>
          </w:p>
          <w:p w:rsidR="00D7615A" w:rsidRPr="00D7615A" w:rsidRDefault="00D7615A" w:rsidP="00B51DE6">
            <w:pPr>
              <w:jc w:val="center"/>
              <w:rPr>
                <w:rFonts w:ascii="Times New Roman" w:hAnsi="Times New Roman" w:cs="Times New Roman"/>
                <w:b/>
                <w:color w:val="00B050"/>
                <w:sz w:val="20"/>
                <w:szCs w:val="20"/>
              </w:rPr>
            </w:pPr>
            <w:r w:rsidRPr="00D7615A">
              <w:rPr>
                <w:rFonts w:ascii="Times New Roman" w:hAnsi="Times New Roman" w:cs="Times New Roman"/>
                <w:b/>
                <w:sz w:val="20"/>
                <w:szCs w:val="20"/>
              </w:rPr>
              <w:t>(conectati in sistemul de distributie)</w:t>
            </w:r>
          </w:p>
        </w:tc>
        <w:tc>
          <w:tcPr>
            <w:tcW w:w="4115" w:type="pct"/>
            <w:gridSpan w:val="1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bCs/>
                <w:sz w:val="20"/>
                <w:szCs w:val="20"/>
                <w:lang w:val="es-ES"/>
              </w:rPr>
            </w:pPr>
            <w:proofErr w:type="spellStart"/>
            <w:r w:rsidRPr="00D7615A">
              <w:rPr>
                <w:rFonts w:ascii="Times New Roman" w:hAnsi="Times New Roman" w:cs="Times New Roman"/>
                <w:b/>
                <w:bCs/>
                <w:sz w:val="20"/>
                <w:szCs w:val="20"/>
                <w:lang w:val="es-ES"/>
              </w:rPr>
              <w:t>Cantitati</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lunare</w:t>
            </w:r>
            <w:proofErr w:type="spellEnd"/>
            <w:r w:rsidRPr="00D7615A">
              <w:rPr>
                <w:rFonts w:ascii="Times New Roman" w:hAnsi="Times New Roman" w:cs="Times New Roman"/>
                <w:b/>
                <w:bCs/>
                <w:sz w:val="20"/>
                <w:szCs w:val="20"/>
                <w:lang w:val="es-ES"/>
              </w:rPr>
              <w:t xml:space="preserve"> (</w:t>
            </w:r>
            <w:proofErr w:type="spellStart"/>
            <w:r w:rsidRPr="00D7615A">
              <w:rPr>
                <w:rFonts w:ascii="Times New Roman" w:hAnsi="Times New Roman" w:cs="Times New Roman"/>
                <w:b/>
                <w:bCs/>
                <w:sz w:val="20"/>
                <w:szCs w:val="20"/>
                <w:lang w:val="es-ES"/>
              </w:rPr>
              <w:t>MWh</w:t>
            </w:r>
            <w:proofErr w:type="spellEnd"/>
            <w:r w:rsidRPr="00D7615A">
              <w:rPr>
                <w:rFonts w:ascii="Times New Roman" w:hAnsi="Times New Roman" w:cs="Times New Roman"/>
                <w:b/>
                <w:bCs/>
                <w:sz w:val="20"/>
                <w:szCs w:val="20"/>
                <w:lang w:val="es-ES"/>
              </w:rPr>
              <w:t>)</w:t>
            </w:r>
          </w:p>
        </w:tc>
        <w:tc>
          <w:tcPr>
            <w:tcW w:w="292" w:type="pct"/>
            <w:gridSpan w:val="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both"/>
              <w:rPr>
                <w:rFonts w:ascii="Times New Roman" w:hAnsi="Times New Roman" w:cs="Times New Roman"/>
                <w:b/>
                <w:bCs/>
                <w:sz w:val="20"/>
                <w:szCs w:val="20"/>
              </w:rPr>
            </w:pPr>
            <w:r w:rsidRPr="00D7615A">
              <w:rPr>
                <w:rFonts w:ascii="Times New Roman" w:hAnsi="Times New Roman" w:cs="Times New Roman"/>
                <w:b/>
                <w:bCs/>
                <w:sz w:val="20"/>
                <w:szCs w:val="20"/>
              </w:rPr>
              <w:t>Total</w:t>
            </w:r>
          </w:p>
        </w:tc>
      </w:tr>
      <w:tr w:rsidR="00D7615A" w:rsidRPr="00D7615A" w:rsidTr="00D7615A">
        <w:trPr>
          <w:gridAfter w:val="1"/>
          <w:wAfter w:w="4" w:type="pct"/>
          <w:trHeight w:val="560"/>
        </w:trPr>
        <w:tc>
          <w:tcPr>
            <w:tcW w:w="593" w:type="pct"/>
            <w:vMerge/>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jc w:val="both"/>
              <w:rPr>
                <w:rFonts w:ascii="Times New Roman" w:hAnsi="Times New Roman" w:cs="Times New Roman"/>
                <w:b/>
                <w:color w:val="00B050"/>
                <w:sz w:val="20"/>
                <w:szCs w:val="20"/>
              </w:rPr>
            </w:pP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iunie</w:t>
            </w:r>
          </w:p>
        </w:tc>
        <w:tc>
          <w:tcPr>
            <w:tcW w:w="29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Iulie</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august</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rPr>
            </w:pPr>
            <w:r w:rsidRPr="00D7615A">
              <w:rPr>
                <w:rFonts w:ascii="Times New Roman" w:hAnsi="Times New Roman" w:cs="Times New Roman"/>
                <w:sz w:val="20"/>
                <w:szCs w:val="20"/>
              </w:rPr>
              <w:t>sept</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oct</w:t>
            </w:r>
          </w:p>
        </w:tc>
        <w:tc>
          <w:tcPr>
            <w:tcW w:w="380"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Cs/>
                <w:sz w:val="20"/>
                <w:szCs w:val="20"/>
              </w:rPr>
            </w:pPr>
            <w:r w:rsidRPr="00D7615A">
              <w:rPr>
                <w:rFonts w:ascii="Times New Roman" w:hAnsi="Times New Roman" w:cs="Times New Roman"/>
                <w:bCs/>
                <w:sz w:val="20"/>
                <w:szCs w:val="20"/>
              </w:rPr>
              <w:t>nov</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dec</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snapToGrid w:val="0"/>
              <w:jc w:val="center"/>
              <w:rPr>
                <w:rFonts w:ascii="Times New Roman" w:hAnsi="Times New Roman" w:cs="Times New Roman"/>
                <w:sz w:val="20"/>
                <w:szCs w:val="20"/>
              </w:rPr>
            </w:pPr>
            <w:r w:rsidRPr="00D7615A">
              <w:rPr>
                <w:rFonts w:ascii="Times New Roman" w:hAnsi="Times New Roman" w:cs="Times New Roman"/>
                <w:sz w:val="20"/>
                <w:szCs w:val="20"/>
              </w:rPr>
              <w:t>ianuarie</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autoSpaceDN w:val="0"/>
              <w:jc w:val="center"/>
              <w:rPr>
                <w:rFonts w:ascii="Times New Roman" w:hAnsi="Times New Roman" w:cs="Times New Roman"/>
                <w:sz w:val="20"/>
                <w:szCs w:val="20"/>
              </w:rPr>
            </w:pPr>
            <w:r w:rsidRPr="00D7615A">
              <w:rPr>
                <w:rFonts w:ascii="Times New Roman" w:hAnsi="Times New Roman" w:cs="Times New Roman"/>
                <w:sz w:val="20"/>
                <w:szCs w:val="20"/>
              </w:rPr>
              <w:t>feb</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martie</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aprilie</w:t>
            </w:r>
          </w:p>
        </w:tc>
        <w:tc>
          <w:tcPr>
            <w:tcW w:w="339"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jc w:val="center"/>
              <w:rPr>
                <w:rFonts w:ascii="Times New Roman" w:hAnsi="Times New Roman" w:cs="Times New Roman"/>
                <w:sz w:val="20"/>
                <w:szCs w:val="20"/>
              </w:rPr>
            </w:pPr>
            <w:r w:rsidRPr="00D7615A">
              <w:rPr>
                <w:rFonts w:ascii="Times New Roman" w:hAnsi="Times New Roman" w:cs="Times New Roman"/>
                <w:sz w:val="20"/>
                <w:szCs w:val="20"/>
              </w:rPr>
              <w:t>mai</w:t>
            </w:r>
          </w:p>
        </w:tc>
        <w:tc>
          <w:tcPr>
            <w:tcW w:w="289"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b/>
                <w:bCs/>
                <w:sz w:val="20"/>
                <w:szCs w:val="20"/>
              </w:rPr>
            </w:pPr>
          </w:p>
        </w:tc>
      </w:tr>
      <w:tr w:rsidR="00D7615A" w:rsidRPr="00D7615A" w:rsidTr="00D7615A">
        <w:trPr>
          <w:trHeight w:val="449"/>
        </w:trPr>
        <w:tc>
          <w:tcPr>
            <w:tcW w:w="593" w:type="pct"/>
            <w:tcBorders>
              <w:top w:val="single" w:sz="4" w:space="0" w:color="auto"/>
              <w:left w:val="single" w:sz="4" w:space="0" w:color="auto"/>
              <w:bottom w:val="single" w:sz="4" w:space="0" w:color="auto"/>
              <w:right w:val="single" w:sz="4" w:space="0" w:color="auto"/>
            </w:tcBorders>
            <w:vAlign w:val="center"/>
            <w:hideMark/>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C1</w:t>
            </w:r>
          </w:p>
        </w:tc>
        <w:tc>
          <w:tcPr>
            <w:tcW w:w="25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4</w:t>
            </w:r>
          </w:p>
        </w:tc>
        <w:tc>
          <w:tcPr>
            <w:tcW w:w="293"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4</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80"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40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81"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38"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5</w:t>
            </w:r>
          </w:p>
        </w:tc>
        <w:tc>
          <w:tcPr>
            <w:tcW w:w="339" w:type="pct"/>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4</w:t>
            </w:r>
          </w:p>
        </w:tc>
        <w:tc>
          <w:tcPr>
            <w:tcW w:w="292" w:type="pct"/>
            <w:gridSpan w:val="2"/>
            <w:tcBorders>
              <w:top w:val="single" w:sz="4" w:space="0" w:color="auto"/>
              <w:left w:val="single" w:sz="4" w:space="0" w:color="auto"/>
              <w:bottom w:val="single" w:sz="4" w:space="0" w:color="auto"/>
              <w:right w:val="single" w:sz="4" w:space="0" w:color="auto"/>
            </w:tcBorders>
            <w:hideMark/>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59</w:t>
            </w:r>
          </w:p>
        </w:tc>
      </w:tr>
      <w:tr w:rsidR="00D7615A" w:rsidRPr="00D7615A" w:rsidTr="00D7615A">
        <w:trPr>
          <w:trHeight w:val="449"/>
        </w:trPr>
        <w:tc>
          <w:tcPr>
            <w:tcW w:w="593" w:type="pct"/>
            <w:tcBorders>
              <w:top w:val="single" w:sz="4" w:space="0" w:color="auto"/>
              <w:left w:val="single" w:sz="4" w:space="0" w:color="auto"/>
              <w:bottom w:val="single" w:sz="4" w:space="0" w:color="auto"/>
              <w:right w:val="single" w:sz="4" w:space="0" w:color="auto"/>
            </w:tcBorders>
            <w:vAlign w:val="center"/>
          </w:tcPr>
          <w:p w:rsidR="00D7615A" w:rsidRPr="00D7615A" w:rsidRDefault="00D7615A" w:rsidP="00B51DE6">
            <w:pPr>
              <w:snapToGrid w:val="0"/>
              <w:jc w:val="center"/>
              <w:rPr>
                <w:rFonts w:ascii="Times New Roman" w:hAnsi="Times New Roman" w:cs="Times New Roman"/>
                <w:b/>
                <w:sz w:val="20"/>
                <w:szCs w:val="20"/>
              </w:rPr>
            </w:pPr>
            <w:r w:rsidRPr="00D7615A">
              <w:rPr>
                <w:rFonts w:ascii="Times New Roman" w:hAnsi="Times New Roman" w:cs="Times New Roman"/>
                <w:b/>
                <w:sz w:val="20"/>
                <w:szCs w:val="20"/>
              </w:rPr>
              <w:t>C2</w:t>
            </w:r>
          </w:p>
        </w:tc>
        <w:tc>
          <w:tcPr>
            <w:tcW w:w="25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8</w:t>
            </w:r>
          </w:p>
        </w:tc>
        <w:tc>
          <w:tcPr>
            <w:tcW w:w="293"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7</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6</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10</w:t>
            </w:r>
          </w:p>
        </w:tc>
        <w:tc>
          <w:tcPr>
            <w:tcW w:w="380"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40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38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95</w:t>
            </w:r>
          </w:p>
        </w:tc>
        <w:tc>
          <w:tcPr>
            <w:tcW w:w="381"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30</w:t>
            </w:r>
          </w:p>
        </w:tc>
        <w:tc>
          <w:tcPr>
            <w:tcW w:w="338"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20</w:t>
            </w:r>
          </w:p>
        </w:tc>
        <w:tc>
          <w:tcPr>
            <w:tcW w:w="339" w:type="pct"/>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sz w:val="20"/>
                <w:szCs w:val="20"/>
                <w:lang w:val="de-DE"/>
              </w:rPr>
            </w:pPr>
            <w:r w:rsidRPr="00D7615A">
              <w:rPr>
                <w:rFonts w:ascii="Times New Roman" w:hAnsi="Times New Roman" w:cs="Times New Roman"/>
                <w:sz w:val="20"/>
                <w:szCs w:val="20"/>
                <w:lang w:val="de-DE"/>
              </w:rPr>
              <w:t>15</w:t>
            </w:r>
          </w:p>
        </w:tc>
        <w:tc>
          <w:tcPr>
            <w:tcW w:w="292" w:type="pct"/>
            <w:gridSpan w:val="2"/>
            <w:tcBorders>
              <w:top w:val="single" w:sz="4" w:space="0" w:color="auto"/>
              <w:left w:val="single" w:sz="4" w:space="0" w:color="auto"/>
              <w:bottom w:val="single" w:sz="4" w:space="0" w:color="auto"/>
              <w:right w:val="single" w:sz="4" w:space="0" w:color="auto"/>
            </w:tcBorders>
          </w:tcPr>
          <w:p w:rsidR="00D7615A" w:rsidRPr="00D7615A" w:rsidRDefault="00D7615A" w:rsidP="00B51DE6">
            <w:pPr>
              <w:snapToGrid w:val="0"/>
              <w:jc w:val="center"/>
              <w:rPr>
                <w:rFonts w:ascii="Times New Roman" w:hAnsi="Times New Roman" w:cs="Times New Roman"/>
                <w:b/>
                <w:sz w:val="20"/>
                <w:szCs w:val="20"/>
                <w:lang w:val="de-DE"/>
              </w:rPr>
            </w:pPr>
            <w:r w:rsidRPr="00D7615A">
              <w:rPr>
                <w:rFonts w:ascii="Times New Roman" w:hAnsi="Times New Roman" w:cs="Times New Roman"/>
                <w:b/>
                <w:sz w:val="20"/>
                <w:szCs w:val="20"/>
                <w:lang w:val="de-DE"/>
              </w:rPr>
              <w:t>485</w:t>
            </w:r>
          </w:p>
        </w:tc>
      </w:tr>
    </w:tbl>
    <w:p w:rsidR="00D7615A" w:rsidRPr="00D7615A" w:rsidRDefault="00D7615A" w:rsidP="00D7615A">
      <w:pPr>
        <w:ind w:left="720"/>
        <w:jc w:val="both"/>
        <w:rPr>
          <w:rFonts w:ascii="Times New Roman" w:hAnsi="Times New Roman" w:cs="Times New Roman"/>
          <w:sz w:val="24"/>
          <w:szCs w:val="24"/>
        </w:rPr>
      </w:pPr>
    </w:p>
    <w:p w:rsidR="00D7615A" w:rsidRPr="00D7615A" w:rsidRDefault="00D7615A" w:rsidP="00D7615A">
      <w:pPr>
        <w:pStyle w:val="ListParagraph"/>
        <w:numPr>
          <w:ilvl w:val="0"/>
          <w:numId w:val="13"/>
        </w:numPr>
        <w:suppressAutoHyphens/>
        <w:overflowPunct w:val="0"/>
        <w:autoSpaceDE w:val="0"/>
        <w:spacing w:after="0" w:line="240" w:lineRule="auto"/>
        <w:jc w:val="both"/>
        <w:textAlignment w:val="baseline"/>
        <w:rPr>
          <w:rFonts w:ascii="Times New Roman" w:hAnsi="Times New Roman" w:cs="Times New Roman"/>
          <w:b/>
          <w:sz w:val="24"/>
          <w:szCs w:val="24"/>
        </w:rPr>
      </w:pPr>
      <w:r w:rsidRPr="00D7615A">
        <w:rPr>
          <w:rFonts w:ascii="Times New Roman" w:hAnsi="Times New Roman" w:cs="Times New Roman"/>
          <w:sz w:val="24"/>
          <w:szCs w:val="24"/>
        </w:rPr>
        <w:t>Data incetarii actualului contract de furnizare</w:t>
      </w:r>
      <w:r w:rsidRPr="00D7615A">
        <w:rPr>
          <w:rFonts w:ascii="Times New Roman" w:hAnsi="Times New Roman" w:cs="Times New Roman"/>
          <w:sz w:val="24"/>
          <w:szCs w:val="24"/>
          <w:lang w:val="es-ES_tradnl"/>
        </w:rPr>
        <w:t>:</w:t>
      </w:r>
      <w:r w:rsidRPr="00D7615A">
        <w:rPr>
          <w:rFonts w:ascii="Times New Roman" w:hAnsi="Times New Roman" w:cs="Times New Roman"/>
          <w:b/>
          <w:sz w:val="24"/>
          <w:szCs w:val="24"/>
          <w:lang w:val="es-ES_tradnl"/>
        </w:rPr>
        <w:t xml:space="preserve">  </w:t>
      </w:r>
      <w:r w:rsidRPr="00D7615A">
        <w:rPr>
          <w:rFonts w:ascii="Times New Roman" w:hAnsi="Times New Roman" w:cs="Times New Roman"/>
          <w:b/>
          <w:sz w:val="24"/>
          <w:szCs w:val="24"/>
        </w:rPr>
        <w:t xml:space="preserve"> FUI</w:t>
      </w:r>
    </w:p>
    <w:p w:rsidR="00D7615A" w:rsidRPr="00D7615A" w:rsidRDefault="00D7615A" w:rsidP="00D7615A">
      <w:pPr>
        <w:pStyle w:val="ListParagraph"/>
        <w:numPr>
          <w:ilvl w:val="0"/>
          <w:numId w:val="13"/>
        </w:numPr>
        <w:suppressAutoHyphens/>
        <w:overflowPunct w:val="0"/>
        <w:autoSpaceDE w:val="0"/>
        <w:spacing w:after="0" w:line="240" w:lineRule="auto"/>
        <w:jc w:val="both"/>
        <w:textAlignment w:val="baseline"/>
        <w:rPr>
          <w:rFonts w:ascii="Times New Roman" w:hAnsi="Times New Roman" w:cs="Times New Roman"/>
          <w:b/>
          <w:sz w:val="24"/>
          <w:szCs w:val="24"/>
        </w:rPr>
      </w:pPr>
      <w:r w:rsidRPr="00D7615A">
        <w:rPr>
          <w:rFonts w:ascii="Times New Roman" w:hAnsi="Times New Roman" w:cs="Times New Roman"/>
          <w:sz w:val="24"/>
          <w:szCs w:val="24"/>
          <w:lang w:val="es-ES_tradnl"/>
        </w:rPr>
        <w:t xml:space="preserve">Data </w:t>
      </w:r>
      <w:proofErr w:type="spellStart"/>
      <w:r w:rsidRPr="00D7615A">
        <w:rPr>
          <w:rFonts w:ascii="Times New Roman" w:hAnsi="Times New Roman" w:cs="Times New Roman"/>
          <w:sz w:val="24"/>
          <w:szCs w:val="24"/>
          <w:lang w:val="es-ES_tradnl"/>
        </w:rPr>
        <w:t>posibila</w:t>
      </w:r>
      <w:proofErr w:type="spellEnd"/>
      <w:r w:rsidRPr="00D7615A">
        <w:rPr>
          <w:rFonts w:ascii="Times New Roman" w:hAnsi="Times New Roman" w:cs="Times New Roman"/>
          <w:sz w:val="24"/>
          <w:szCs w:val="24"/>
          <w:lang w:val="es-ES_tradnl"/>
        </w:rPr>
        <w:t xml:space="preserve"> de </w:t>
      </w:r>
      <w:proofErr w:type="spellStart"/>
      <w:r w:rsidRPr="00D7615A">
        <w:rPr>
          <w:rFonts w:ascii="Times New Roman" w:hAnsi="Times New Roman" w:cs="Times New Roman"/>
          <w:sz w:val="24"/>
          <w:szCs w:val="24"/>
          <w:lang w:val="es-ES_tradnl"/>
        </w:rPr>
        <w:t>incepere</w:t>
      </w:r>
      <w:proofErr w:type="spellEnd"/>
      <w:r w:rsidRPr="00D7615A">
        <w:rPr>
          <w:rFonts w:ascii="Times New Roman" w:hAnsi="Times New Roman" w:cs="Times New Roman"/>
          <w:sz w:val="24"/>
          <w:szCs w:val="24"/>
          <w:lang w:val="es-ES_tradnl"/>
        </w:rPr>
        <w:t xml:space="preserve"> a </w:t>
      </w:r>
      <w:proofErr w:type="spellStart"/>
      <w:r w:rsidRPr="00D7615A">
        <w:rPr>
          <w:rFonts w:ascii="Times New Roman" w:hAnsi="Times New Roman" w:cs="Times New Roman"/>
          <w:sz w:val="24"/>
          <w:szCs w:val="24"/>
          <w:lang w:val="es-ES_tradnl"/>
        </w:rPr>
        <w:t>noului</w:t>
      </w:r>
      <w:proofErr w:type="spellEnd"/>
      <w:r w:rsidRPr="00D7615A">
        <w:rPr>
          <w:rFonts w:ascii="Times New Roman" w:hAnsi="Times New Roman" w:cs="Times New Roman"/>
          <w:sz w:val="24"/>
          <w:szCs w:val="24"/>
          <w:lang w:val="es-ES_tradnl"/>
        </w:rPr>
        <w:t xml:space="preserve"> </w:t>
      </w:r>
      <w:proofErr w:type="spellStart"/>
      <w:r w:rsidRPr="00D7615A">
        <w:rPr>
          <w:rFonts w:ascii="Times New Roman" w:hAnsi="Times New Roman" w:cs="Times New Roman"/>
          <w:sz w:val="24"/>
          <w:szCs w:val="24"/>
          <w:lang w:val="es-ES_tradnl"/>
        </w:rPr>
        <w:t>contract</w:t>
      </w:r>
      <w:proofErr w:type="spellEnd"/>
      <w:r w:rsidRPr="00D7615A">
        <w:rPr>
          <w:rFonts w:ascii="Times New Roman" w:hAnsi="Times New Roman" w:cs="Times New Roman"/>
          <w:sz w:val="24"/>
          <w:szCs w:val="24"/>
          <w:lang w:val="es-ES_tradnl"/>
        </w:rPr>
        <w:t>:</w:t>
      </w:r>
      <w:r w:rsidRPr="00D7615A">
        <w:rPr>
          <w:rFonts w:ascii="Times New Roman" w:hAnsi="Times New Roman" w:cs="Times New Roman"/>
          <w:b/>
          <w:sz w:val="24"/>
          <w:szCs w:val="24"/>
          <w:lang w:val="es-ES_tradnl"/>
        </w:rPr>
        <w:t xml:space="preserve"> APRILIE 2024</w:t>
      </w:r>
    </w:p>
    <w:p w:rsidR="009B46AB" w:rsidRPr="009B46AB" w:rsidRDefault="009B46AB" w:rsidP="00D7615A">
      <w:pPr>
        <w:spacing w:after="0" w:line="240" w:lineRule="auto"/>
        <w:jc w:val="both"/>
        <w:rPr>
          <w:rFonts w:ascii="Times New Roman" w:hAnsi="Times New Roman" w:cs="Times New Roman"/>
          <w:b/>
          <w:sz w:val="18"/>
          <w:szCs w:val="18"/>
        </w:rPr>
      </w:pPr>
    </w:p>
    <w:p w:rsidR="00B91A46" w:rsidRDefault="009906C2" w:rsidP="009B46AB">
      <w:pPr>
        <w:spacing w:after="0" w:line="240" w:lineRule="auto"/>
        <w:ind w:left="414"/>
        <w:jc w:val="both"/>
        <w:rPr>
          <w:rFonts w:ascii="Times New Roman" w:hAnsi="Times New Roman" w:cs="Times New Roman"/>
          <w:b/>
          <w:sz w:val="18"/>
          <w:szCs w:val="18"/>
        </w:rPr>
      </w:pP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r>
        <w:rPr>
          <w:rFonts w:ascii="Times New Roman" w:hAnsi="Times New Roman" w:cs="Times New Roman"/>
          <w:b/>
          <w:sz w:val="18"/>
          <w:szCs w:val="18"/>
        </w:rPr>
        <w:tab/>
      </w:r>
    </w:p>
    <w:p w:rsidR="00B91A46" w:rsidRDefault="00B91A46" w:rsidP="009B46AB">
      <w:pPr>
        <w:spacing w:after="0" w:line="240" w:lineRule="auto"/>
        <w:ind w:left="414"/>
        <w:jc w:val="both"/>
        <w:rPr>
          <w:rFonts w:ascii="Times New Roman" w:hAnsi="Times New Roman" w:cs="Times New Roman"/>
          <w:b/>
          <w:sz w:val="18"/>
          <w:szCs w:val="18"/>
        </w:rPr>
      </w:pPr>
    </w:p>
    <w:p w:rsidR="00B91A46" w:rsidRDefault="00B91A46" w:rsidP="009B46AB">
      <w:pPr>
        <w:spacing w:after="0" w:line="240" w:lineRule="auto"/>
        <w:ind w:left="414"/>
        <w:jc w:val="both"/>
        <w:rPr>
          <w:rFonts w:ascii="Times New Roman" w:hAnsi="Times New Roman" w:cs="Times New Roman"/>
          <w:b/>
          <w:sz w:val="18"/>
          <w:szCs w:val="18"/>
        </w:rPr>
      </w:pPr>
    </w:p>
    <w:p w:rsidR="00B91A46" w:rsidRDefault="00B91A46" w:rsidP="009B46AB">
      <w:pPr>
        <w:spacing w:after="0" w:line="240" w:lineRule="auto"/>
        <w:ind w:left="414"/>
        <w:jc w:val="both"/>
        <w:rPr>
          <w:rFonts w:ascii="Times New Roman" w:hAnsi="Times New Roman" w:cs="Times New Roman"/>
          <w:b/>
          <w:sz w:val="18"/>
          <w:szCs w:val="18"/>
        </w:rPr>
      </w:pPr>
    </w:p>
    <w:p w:rsidR="00B91A46" w:rsidRDefault="00B91A46" w:rsidP="009B46AB">
      <w:pPr>
        <w:spacing w:after="0" w:line="240" w:lineRule="auto"/>
        <w:ind w:left="414"/>
        <w:jc w:val="both"/>
        <w:rPr>
          <w:rFonts w:ascii="Times New Roman" w:hAnsi="Times New Roman" w:cs="Times New Roman"/>
          <w:b/>
          <w:sz w:val="18"/>
          <w:szCs w:val="18"/>
        </w:rPr>
      </w:pPr>
    </w:p>
    <w:p w:rsidR="009B46AB" w:rsidRPr="009B46AB" w:rsidRDefault="00B91A46" w:rsidP="00B91A46">
      <w:pPr>
        <w:spacing w:after="0" w:line="240" w:lineRule="auto"/>
        <w:ind w:left="414"/>
        <w:jc w:val="right"/>
        <w:rPr>
          <w:rFonts w:ascii="Times New Roman" w:hAnsi="Times New Roman" w:cs="Times New Roman"/>
          <w:b/>
          <w:sz w:val="18"/>
          <w:szCs w:val="18"/>
        </w:rPr>
      </w:pPr>
      <w:proofErr w:type="spellStart"/>
      <w:r w:rsidRPr="00B91A46">
        <w:rPr>
          <w:rFonts w:ascii="Times New Roman" w:eastAsia="Times New Roman" w:hAnsi="Times New Roman" w:cs="Times New Roman"/>
          <w:b/>
          <w:sz w:val="24"/>
          <w:szCs w:val="24"/>
          <w:lang w:val="en-GB" w:eastAsia="ar-SA"/>
        </w:rPr>
        <w:lastRenderedPageBreak/>
        <w:t>Anexa</w:t>
      </w:r>
      <w:proofErr w:type="spellEnd"/>
      <w:r w:rsidRPr="00B91A46">
        <w:rPr>
          <w:rFonts w:ascii="Times New Roman" w:eastAsia="Times New Roman" w:hAnsi="Times New Roman" w:cs="Times New Roman"/>
          <w:b/>
          <w:sz w:val="24"/>
          <w:szCs w:val="24"/>
          <w:lang w:val="en-GB" w:eastAsia="ar-SA"/>
        </w:rPr>
        <w:t xml:space="preserve"> </w:t>
      </w:r>
      <w:r>
        <w:rPr>
          <w:rFonts w:ascii="Times New Roman" w:eastAsia="Times New Roman" w:hAnsi="Times New Roman" w:cs="Times New Roman"/>
          <w:b/>
          <w:sz w:val="24"/>
          <w:szCs w:val="24"/>
          <w:lang w:val="en-GB" w:eastAsia="ar-SA"/>
        </w:rPr>
        <w:t>2</w:t>
      </w:r>
    </w:p>
    <w:p w:rsidR="009B46AB" w:rsidRPr="009B46AB" w:rsidRDefault="009B46AB" w:rsidP="009B46AB">
      <w:pPr>
        <w:spacing w:after="0" w:line="240" w:lineRule="auto"/>
        <w:ind w:left="414"/>
        <w:jc w:val="both"/>
        <w:rPr>
          <w:rFonts w:ascii="Times New Roman" w:hAnsi="Times New Roman" w:cs="Times New Roman"/>
          <w:b/>
          <w:sz w:val="18"/>
          <w:szCs w:val="18"/>
        </w:rPr>
      </w:pPr>
    </w:p>
    <w:p w:rsidR="009B46AB" w:rsidRPr="009B46AB" w:rsidRDefault="009B46AB" w:rsidP="009B46AB">
      <w:pPr>
        <w:spacing w:after="0" w:line="240" w:lineRule="auto"/>
        <w:ind w:left="4111" w:hanging="1134"/>
        <w:rPr>
          <w:rFonts w:ascii="Times New Roman" w:hAnsi="Times New Roman" w:cs="Times New Roman"/>
          <w:b/>
          <w:sz w:val="18"/>
          <w:szCs w:val="18"/>
        </w:rPr>
      </w:pPr>
      <w:r w:rsidRPr="009B46AB">
        <w:rPr>
          <w:rFonts w:ascii="Times New Roman" w:hAnsi="Times New Roman" w:cs="Times New Roman"/>
          <w:b/>
          <w:sz w:val="18"/>
          <w:szCs w:val="18"/>
        </w:rPr>
        <w:t xml:space="preserve">                      Anexa la propunerea financiara</w:t>
      </w:r>
    </w:p>
    <w:p w:rsidR="009B46AB" w:rsidRPr="009B46AB" w:rsidRDefault="009B46AB" w:rsidP="009B46AB">
      <w:pPr>
        <w:spacing w:after="0" w:line="240" w:lineRule="auto"/>
        <w:ind w:left="4111" w:hanging="1134"/>
        <w:jc w:val="center"/>
        <w:rPr>
          <w:rFonts w:ascii="Times New Roman" w:hAnsi="Times New Roman" w:cs="Times New Roman"/>
          <w:b/>
          <w:sz w:val="18"/>
          <w:szCs w:val="18"/>
        </w:rPr>
      </w:pPr>
    </w:p>
    <w:tbl>
      <w:tblPr>
        <w:tblpPr w:leftFromText="180" w:rightFromText="180" w:vertAnchor="text" w:horzAnchor="margin" w:tblpXSpec="center" w:tblpY="115"/>
        <w:tblW w:w="5101" w:type="pct"/>
        <w:tblLayout w:type="fixed"/>
        <w:tblLook w:val="04A0" w:firstRow="1" w:lastRow="0" w:firstColumn="1" w:lastColumn="0" w:noHBand="0" w:noVBand="1"/>
      </w:tblPr>
      <w:tblGrid>
        <w:gridCol w:w="2189"/>
        <w:gridCol w:w="1169"/>
        <w:gridCol w:w="1250"/>
        <w:gridCol w:w="1110"/>
        <w:gridCol w:w="1075"/>
        <w:gridCol w:w="1122"/>
        <w:gridCol w:w="1138"/>
        <w:gridCol w:w="1110"/>
      </w:tblGrid>
      <w:tr w:rsidR="009B46AB" w:rsidRPr="009B46AB" w:rsidTr="003F77CF">
        <w:trPr>
          <w:trHeight w:val="1687"/>
        </w:trPr>
        <w:tc>
          <w:tcPr>
            <w:tcW w:w="1077" w:type="pct"/>
            <w:vMerge w:val="restart"/>
            <w:tcBorders>
              <w:top w:val="single" w:sz="4" w:space="0" w:color="auto"/>
              <w:left w:val="single" w:sz="4" w:space="0" w:color="auto"/>
              <w:right w:val="single" w:sz="4" w:space="0" w:color="auto"/>
            </w:tcBorders>
            <w:vAlign w:val="center"/>
          </w:tcPr>
          <w:p w:rsidR="009B46AB" w:rsidRPr="009B46AB" w:rsidRDefault="009B46AB" w:rsidP="003F77CF">
            <w:pPr>
              <w:spacing w:line="240" w:lineRule="auto"/>
              <w:ind w:left="-108" w:right="-84"/>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Categorie de consum</w:t>
            </w:r>
          </w:p>
        </w:tc>
        <w:tc>
          <w:tcPr>
            <w:tcW w:w="575" w:type="pct"/>
            <w:tcBorders>
              <w:top w:val="single" w:sz="4" w:space="0" w:color="auto"/>
              <w:left w:val="single" w:sz="4" w:space="0" w:color="auto"/>
              <w:bottom w:val="single" w:sz="4" w:space="0" w:color="auto"/>
              <w:right w:val="single" w:sz="4" w:space="0" w:color="auto"/>
            </w:tcBorders>
            <w:shd w:val="clear" w:color="auto" w:fill="auto"/>
            <w:hideMark/>
          </w:tcPr>
          <w:p w:rsidR="009B46AB" w:rsidRPr="009B46AB" w:rsidRDefault="009B46AB" w:rsidP="003F77CF">
            <w:pPr>
              <w:spacing w:line="240" w:lineRule="auto"/>
              <w:ind w:left="-108" w:right="-84"/>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84"/>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Preţ propriu de furnizare</w:t>
            </w:r>
          </w:p>
        </w:tc>
        <w:tc>
          <w:tcPr>
            <w:tcW w:w="615" w:type="pct"/>
            <w:tcBorders>
              <w:top w:val="single" w:sz="4" w:space="0" w:color="auto"/>
              <w:left w:val="nil"/>
              <w:bottom w:val="single" w:sz="4" w:space="0" w:color="auto"/>
              <w:right w:val="single" w:sz="4" w:space="0" w:color="auto"/>
            </w:tcBorders>
            <w:shd w:val="clear" w:color="auto" w:fill="auto"/>
            <w:hideMark/>
          </w:tcPr>
          <w:p w:rsidR="009B46AB" w:rsidRPr="009B46AB" w:rsidRDefault="009B46AB" w:rsidP="003F77CF">
            <w:pPr>
              <w:spacing w:line="240" w:lineRule="auto"/>
              <w:ind w:left="-132"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32"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înmagazinare subterană</w:t>
            </w:r>
          </w:p>
          <w:p w:rsidR="009B46AB" w:rsidRPr="009B46AB" w:rsidRDefault="009B46AB" w:rsidP="003F77CF">
            <w:pPr>
              <w:spacing w:line="240" w:lineRule="auto"/>
              <w:ind w:left="-132" w:right="-108"/>
              <w:jc w:val="center"/>
              <w:rPr>
                <w:rFonts w:ascii="Times New Roman" w:hAnsi="Times New Roman" w:cs="Times New Roman"/>
                <w:sz w:val="18"/>
                <w:szCs w:val="18"/>
                <w:lang w:eastAsia="ro-RO"/>
              </w:rPr>
            </w:pPr>
          </w:p>
        </w:tc>
        <w:tc>
          <w:tcPr>
            <w:tcW w:w="546" w:type="pct"/>
            <w:tcBorders>
              <w:top w:val="single" w:sz="4" w:space="0" w:color="auto"/>
              <w:left w:val="nil"/>
              <w:bottom w:val="single" w:sz="4" w:space="0" w:color="auto"/>
              <w:right w:val="single" w:sz="4" w:space="0" w:color="auto"/>
            </w:tcBorders>
          </w:tcPr>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transport</w:t>
            </w:r>
          </w:p>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71"/>
              <w:jc w:val="center"/>
              <w:rPr>
                <w:rFonts w:ascii="Times New Roman" w:hAnsi="Times New Roman" w:cs="Times New Roman"/>
                <w:color w:val="000000"/>
                <w:sz w:val="18"/>
                <w:szCs w:val="18"/>
                <w:lang w:eastAsia="ro-RO"/>
              </w:rPr>
            </w:pPr>
          </w:p>
        </w:tc>
        <w:tc>
          <w:tcPr>
            <w:tcW w:w="529" w:type="pct"/>
            <w:tcBorders>
              <w:top w:val="single" w:sz="4" w:space="0" w:color="auto"/>
              <w:left w:val="nil"/>
              <w:bottom w:val="single" w:sz="4" w:space="0" w:color="auto"/>
              <w:right w:val="single" w:sz="4" w:space="0" w:color="auto"/>
            </w:tcBorders>
            <w:shd w:val="clear" w:color="auto" w:fill="auto"/>
            <w:hideMark/>
          </w:tcPr>
          <w:p w:rsidR="009B46AB" w:rsidRPr="009B46AB" w:rsidRDefault="009B46AB" w:rsidP="003F77CF">
            <w:pPr>
              <w:spacing w:line="240" w:lineRule="auto"/>
              <w:ind w:left="-145"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45"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distribuţie</w:t>
            </w:r>
          </w:p>
          <w:p w:rsidR="009B46AB" w:rsidRPr="009B46AB" w:rsidRDefault="009B46AB" w:rsidP="003F77CF">
            <w:pPr>
              <w:spacing w:line="240" w:lineRule="auto"/>
              <w:ind w:left="-145" w:right="-108"/>
              <w:jc w:val="center"/>
              <w:rPr>
                <w:rFonts w:ascii="Times New Roman" w:hAnsi="Times New Roman" w:cs="Times New Roman"/>
                <w:color w:val="000000"/>
                <w:sz w:val="18"/>
                <w:szCs w:val="18"/>
                <w:lang w:eastAsia="ro-RO"/>
              </w:rPr>
            </w:pPr>
          </w:p>
        </w:tc>
        <w:tc>
          <w:tcPr>
            <w:tcW w:w="552" w:type="pct"/>
            <w:tcBorders>
              <w:top w:val="single" w:sz="4" w:space="0" w:color="auto"/>
              <w:left w:val="nil"/>
              <w:bottom w:val="single" w:sz="4" w:space="0" w:color="auto"/>
              <w:right w:val="single" w:sz="4" w:space="0" w:color="auto"/>
            </w:tcBorders>
            <w:shd w:val="clear" w:color="auto" w:fill="auto"/>
            <w:hideMark/>
          </w:tcPr>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Tarif reglementat de dezechilibru</w:t>
            </w:r>
          </w:p>
        </w:tc>
        <w:tc>
          <w:tcPr>
            <w:tcW w:w="560" w:type="pct"/>
            <w:tcBorders>
              <w:top w:val="single" w:sz="4" w:space="0" w:color="auto"/>
              <w:left w:val="nil"/>
              <w:bottom w:val="single" w:sz="4" w:space="0" w:color="auto"/>
              <w:right w:val="single" w:sz="4" w:space="0" w:color="auto"/>
            </w:tcBorders>
          </w:tcPr>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Accize</w:t>
            </w: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tcPr>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p>
          <w:p w:rsidR="009B46AB" w:rsidRPr="009B46AB" w:rsidRDefault="009B46AB" w:rsidP="003F77CF">
            <w:pPr>
              <w:spacing w:line="240" w:lineRule="auto"/>
              <w:ind w:left="-108" w:right="-108"/>
              <w:jc w:val="center"/>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TVA</w:t>
            </w:r>
          </w:p>
        </w:tc>
      </w:tr>
      <w:tr w:rsidR="009B46AB" w:rsidRPr="009B46AB" w:rsidTr="003F77CF">
        <w:trPr>
          <w:trHeight w:val="313"/>
        </w:trPr>
        <w:tc>
          <w:tcPr>
            <w:tcW w:w="1077" w:type="pct"/>
            <w:vMerge/>
            <w:tcBorders>
              <w:left w:val="single" w:sz="4" w:space="0" w:color="auto"/>
              <w:bottom w:val="single" w:sz="4" w:space="0" w:color="auto"/>
              <w:right w:val="single" w:sz="4" w:space="0" w:color="auto"/>
            </w:tcBorders>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75" w:type="pct"/>
            <w:tcBorders>
              <w:top w:val="nil"/>
              <w:left w:val="single" w:sz="4" w:space="0" w:color="auto"/>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615" w:type="pct"/>
            <w:tcBorders>
              <w:top w:val="nil"/>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sz w:val="18"/>
                <w:szCs w:val="18"/>
                <w:lang w:eastAsia="ro-RO"/>
              </w:rPr>
              <w:t>-lei/MWh-</w:t>
            </w: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29" w:type="pct"/>
            <w:tcBorders>
              <w:top w:val="nil"/>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52" w:type="pct"/>
            <w:tcBorders>
              <w:top w:val="nil"/>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60"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r w:rsidRPr="009B46AB">
              <w:rPr>
                <w:rFonts w:ascii="Times New Roman" w:hAnsi="Times New Roman" w:cs="Times New Roman"/>
                <w:color w:val="000000"/>
                <w:sz w:val="18"/>
                <w:szCs w:val="18"/>
                <w:lang w:eastAsia="ro-RO"/>
              </w:rPr>
              <w:t>-lei/MWh-</w:t>
            </w:r>
          </w:p>
        </w:tc>
      </w:tr>
      <w:tr w:rsidR="009B46AB" w:rsidRPr="009B46AB" w:rsidTr="003F77CF">
        <w:trPr>
          <w:trHeight w:val="300"/>
        </w:trPr>
        <w:tc>
          <w:tcPr>
            <w:tcW w:w="1077" w:type="pct"/>
            <w:tcBorders>
              <w:top w:val="nil"/>
              <w:left w:val="single" w:sz="4" w:space="0" w:color="auto"/>
              <w:bottom w:val="single" w:sz="4" w:space="0" w:color="auto"/>
              <w:right w:val="single" w:sz="4" w:space="0" w:color="auto"/>
            </w:tcBorders>
          </w:tcPr>
          <w:p w:rsidR="009B46AB" w:rsidRPr="009B46AB" w:rsidRDefault="009B46AB" w:rsidP="00D7615A">
            <w:pPr>
              <w:spacing w:line="240" w:lineRule="auto"/>
              <w:rPr>
                <w:rFonts w:ascii="Times New Roman" w:hAnsi="Times New Roman" w:cs="Times New Roman"/>
                <w:color w:val="000000"/>
                <w:sz w:val="18"/>
                <w:szCs w:val="18"/>
                <w:lang w:eastAsia="ro-RO"/>
              </w:rPr>
            </w:pPr>
            <w:r w:rsidRPr="009B46AB">
              <w:rPr>
                <w:rFonts w:ascii="Times New Roman" w:hAnsi="Times New Roman" w:cs="Times New Roman"/>
                <w:b/>
              </w:rPr>
              <w:t xml:space="preserve">C1 </w:t>
            </w:r>
            <w:r w:rsidRPr="009B46AB">
              <w:rPr>
                <w:rFonts w:ascii="Times New Roman" w:hAnsi="Times New Roman" w:cs="Times New Roman"/>
                <w:color w:val="000000"/>
                <w:sz w:val="18"/>
                <w:szCs w:val="18"/>
                <w:lang w:eastAsia="ro-RO"/>
              </w:rPr>
              <w:t>–</w:t>
            </w:r>
            <w:r w:rsidRPr="009B46AB">
              <w:rPr>
                <w:rFonts w:ascii="Times New Roman" w:hAnsi="Times New Roman" w:cs="Times New Roman"/>
                <w:sz w:val="18"/>
                <w:szCs w:val="18"/>
                <w:lang w:eastAsia="ro-RO"/>
              </w:rPr>
              <w:t xml:space="preserve"> pentru punctul de consum din Galati, Str.Alexandru Moruzzi, nr 5-7 (Spital General CF Galati)</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615"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29"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52"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60"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r>
      <w:tr w:rsidR="009B46AB" w:rsidRPr="009B46AB" w:rsidTr="003F77CF">
        <w:trPr>
          <w:trHeight w:val="300"/>
        </w:trPr>
        <w:tc>
          <w:tcPr>
            <w:tcW w:w="1077" w:type="pct"/>
            <w:tcBorders>
              <w:top w:val="nil"/>
              <w:left w:val="single" w:sz="4" w:space="0" w:color="auto"/>
              <w:bottom w:val="single" w:sz="4" w:space="0" w:color="auto"/>
              <w:right w:val="single" w:sz="4" w:space="0" w:color="auto"/>
            </w:tcBorders>
          </w:tcPr>
          <w:p w:rsidR="009B46AB" w:rsidRPr="009B46AB" w:rsidRDefault="009B46AB" w:rsidP="00D7615A">
            <w:pPr>
              <w:spacing w:line="240" w:lineRule="auto"/>
              <w:rPr>
                <w:rFonts w:ascii="Times New Roman" w:hAnsi="Times New Roman" w:cs="Times New Roman"/>
                <w:color w:val="000000"/>
                <w:sz w:val="18"/>
                <w:szCs w:val="18"/>
                <w:lang w:eastAsia="ro-RO"/>
              </w:rPr>
            </w:pPr>
            <w:r w:rsidRPr="009B46AB">
              <w:rPr>
                <w:rFonts w:ascii="Times New Roman" w:hAnsi="Times New Roman" w:cs="Times New Roman"/>
                <w:b/>
              </w:rPr>
              <w:t xml:space="preserve">C2 </w:t>
            </w:r>
            <w:r w:rsidRPr="009B46AB">
              <w:rPr>
                <w:rFonts w:ascii="Times New Roman" w:hAnsi="Times New Roman" w:cs="Times New Roman"/>
                <w:sz w:val="18"/>
                <w:szCs w:val="18"/>
                <w:lang w:eastAsia="ro-RO"/>
              </w:rPr>
              <w:t xml:space="preserve">- pentru punctul de consum din Galati, Str.Alexandru Moruzzi, nr </w:t>
            </w:r>
            <w:r w:rsidR="00D7615A">
              <w:rPr>
                <w:rFonts w:ascii="Times New Roman" w:hAnsi="Times New Roman" w:cs="Times New Roman"/>
                <w:sz w:val="18"/>
                <w:szCs w:val="18"/>
                <w:lang w:eastAsia="ro-RO"/>
              </w:rPr>
              <w:t>5-7 (Spital General CF Galati)-</w:t>
            </w:r>
            <w:r w:rsidRPr="009B46AB">
              <w:rPr>
                <w:rFonts w:ascii="Times New Roman" w:hAnsi="Times New Roman" w:cs="Times New Roman"/>
                <w:b/>
                <w:sz w:val="18"/>
                <w:szCs w:val="18"/>
                <w:lang w:eastAsia="ro-RO"/>
              </w:rPr>
              <w:t>CENTRALA TERMICA</w:t>
            </w:r>
          </w:p>
        </w:tc>
        <w:tc>
          <w:tcPr>
            <w:tcW w:w="575" w:type="pct"/>
            <w:tcBorders>
              <w:top w:val="nil"/>
              <w:left w:val="single" w:sz="4" w:space="0" w:color="auto"/>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615"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29"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52" w:type="pct"/>
            <w:tcBorders>
              <w:top w:val="nil"/>
              <w:left w:val="nil"/>
              <w:bottom w:val="single" w:sz="4" w:space="0" w:color="auto"/>
              <w:right w:val="single" w:sz="4" w:space="0" w:color="auto"/>
            </w:tcBorders>
            <w:shd w:val="clear" w:color="auto" w:fill="auto"/>
            <w:noWrap/>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60"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nil"/>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r>
      <w:tr w:rsidR="009B46AB" w:rsidRPr="009B46AB" w:rsidTr="003F77CF">
        <w:trPr>
          <w:trHeight w:val="300"/>
        </w:trPr>
        <w:tc>
          <w:tcPr>
            <w:tcW w:w="1077" w:type="pct"/>
            <w:tcBorders>
              <w:top w:val="single" w:sz="4" w:space="0" w:color="auto"/>
              <w:left w:val="single" w:sz="4" w:space="0" w:color="auto"/>
              <w:bottom w:val="single" w:sz="4" w:space="0" w:color="auto"/>
              <w:right w:val="single" w:sz="4" w:space="0" w:color="auto"/>
            </w:tcBorders>
          </w:tcPr>
          <w:p w:rsidR="009B46AB" w:rsidRPr="009B46AB" w:rsidRDefault="009B46AB" w:rsidP="00D7615A">
            <w:pPr>
              <w:spacing w:line="240" w:lineRule="auto"/>
              <w:rPr>
                <w:rFonts w:ascii="Times New Roman" w:hAnsi="Times New Roman" w:cs="Times New Roman"/>
                <w:color w:val="000000"/>
                <w:sz w:val="18"/>
                <w:szCs w:val="18"/>
                <w:lang w:eastAsia="ro-RO"/>
              </w:rPr>
            </w:pPr>
            <w:r w:rsidRPr="009B46AB">
              <w:rPr>
                <w:rFonts w:ascii="Times New Roman" w:hAnsi="Times New Roman" w:cs="Times New Roman"/>
                <w:b/>
              </w:rPr>
              <w:t xml:space="preserve">C1 </w:t>
            </w:r>
            <w:r w:rsidRPr="009B46AB">
              <w:rPr>
                <w:rFonts w:ascii="Times New Roman" w:hAnsi="Times New Roman" w:cs="Times New Roman"/>
                <w:color w:val="000000"/>
                <w:sz w:val="18"/>
                <w:szCs w:val="18"/>
                <w:lang w:eastAsia="ro-RO"/>
              </w:rPr>
              <w:t xml:space="preserve">- </w:t>
            </w:r>
            <w:r w:rsidRPr="009B46AB">
              <w:rPr>
                <w:rFonts w:ascii="Times New Roman" w:hAnsi="Times New Roman" w:cs="Times New Roman"/>
                <w:sz w:val="18"/>
                <w:szCs w:val="18"/>
                <w:lang w:eastAsia="ro-RO"/>
              </w:rPr>
              <w:t xml:space="preserve">pentru punctul de consum din </w:t>
            </w:r>
            <w:r w:rsidR="00D7615A">
              <w:rPr>
                <w:rFonts w:ascii="Times New Roman" w:hAnsi="Times New Roman" w:cs="Times New Roman"/>
                <w:sz w:val="18"/>
                <w:szCs w:val="18"/>
              </w:rPr>
              <w:t xml:space="preserve">Buzau, Str. Republicii </w:t>
            </w:r>
            <w:r w:rsidRPr="009B46AB">
              <w:rPr>
                <w:rFonts w:ascii="Times New Roman" w:hAnsi="Times New Roman" w:cs="Times New Roman"/>
                <w:sz w:val="18"/>
                <w:szCs w:val="18"/>
              </w:rPr>
              <w:t>nr.8-12                    (Sectia Exterioara cu Paturi CF Buzau)</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b/>
                <w:color w:val="000000"/>
                <w:sz w:val="18"/>
                <w:szCs w:val="18"/>
                <w:lang w:eastAsia="ro-RO"/>
              </w:rPr>
            </w:pPr>
          </w:p>
        </w:tc>
        <w:tc>
          <w:tcPr>
            <w:tcW w:w="615" w:type="pct"/>
            <w:tcBorders>
              <w:top w:val="single" w:sz="4" w:space="0" w:color="auto"/>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52" w:type="pct"/>
            <w:tcBorders>
              <w:top w:val="single" w:sz="4" w:space="0" w:color="auto"/>
              <w:left w:val="nil"/>
              <w:bottom w:val="single" w:sz="4" w:space="0" w:color="auto"/>
              <w:right w:val="single" w:sz="4" w:space="0" w:color="auto"/>
            </w:tcBorders>
            <w:shd w:val="clear" w:color="auto" w:fill="auto"/>
            <w:noWrap/>
            <w:vAlign w:val="center"/>
            <w:hideMark/>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60" w:type="pct"/>
            <w:tcBorders>
              <w:top w:val="single" w:sz="4" w:space="0" w:color="auto"/>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9B46AB" w:rsidRPr="009B46AB" w:rsidRDefault="009B46AB" w:rsidP="003F77CF">
            <w:pPr>
              <w:spacing w:line="240" w:lineRule="auto"/>
              <w:jc w:val="both"/>
              <w:rPr>
                <w:rFonts w:ascii="Times New Roman" w:hAnsi="Times New Roman" w:cs="Times New Roman"/>
                <w:color w:val="000000"/>
                <w:sz w:val="18"/>
                <w:szCs w:val="18"/>
                <w:lang w:eastAsia="ro-RO"/>
              </w:rPr>
            </w:pPr>
          </w:p>
        </w:tc>
      </w:tr>
      <w:tr w:rsidR="00D7615A" w:rsidRPr="009B46AB" w:rsidTr="003F77CF">
        <w:trPr>
          <w:trHeight w:val="300"/>
        </w:trPr>
        <w:tc>
          <w:tcPr>
            <w:tcW w:w="1077" w:type="pct"/>
            <w:tcBorders>
              <w:top w:val="single" w:sz="4" w:space="0" w:color="auto"/>
              <w:left w:val="single" w:sz="4" w:space="0" w:color="auto"/>
              <w:bottom w:val="single" w:sz="4" w:space="0" w:color="auto"/>
              <w:right w:val="single" w:sz="4" w:space="0" w:color="auto"/>
            </w:tcBorders>
          </w:tcPr>
          <w:p w:rsidR="00D7615A" w:rsidRPr="009B46AB" w:rsidRDefault="00D7615A" w:rsidP="00D7615A">
            <w:pPr>
              <w:spacing w:line="240" w:lineRule="auto"/>
              <w:rPr>
                <w:rFonts w:ascii="Times New Roman" w:hAnsi="Times New Roman" w:cs="Times New Roman"/>
                <w:b/>
              </w:rPr>
            </w:pPr>
            <w:r w:rsidRPr="009B46AB">
              <w:rPr>
                <w:rFonts w:ascii="Times New Roman" w:hAnsi="Times New Roman" w:cs="Times New Roman"/>
                <w:b/>
              </w:rPr>
              <w:t xml:space="preserve">C2 </w:t>
            </w:r>
            <w:r w:rsidRPr="009B46AB">
              <w:rPr>
                <w:rFonts w:ascii="Times New Roman" w:hAnsi="Times New Roman" w:cs="Times New Roman"/>
                <w:sz w:val="18"/>
                <w:szCs w:val="18"/>
                <w:lang w:eastAsia="ro-RO"/>
              </w:rPr>
              <w:t>-</w:t>
            </w:r>
            <w:r>
              <w:rPr>
                <w:rFonts w:ascii="Times New Roman" w:hAnsi="Times New Roman" w:cs="Times New Roman"/>
                <w:sz w:val="18"/>
                <w:szCs w:val="18"/>
                <w:lang w:eastAsia="ro-RO"/>
              </w:rPr>
              <w:t xml:space="preserve"> </w:t>
            </w:r>
            <w:r w:rsidRPr="009B46AB">
              <w:rPr>
                <w:rFonts w:ascii="Times New Roman" w:hAnsi="Times New Roman" w:cs="Times New Roman"/>
                <w:sz w:val="18"/>
                <w:szCs w:val="18"/>
                <w:lang w:eastAsia="ro-RO"/>
              </w:rPr>
              <w:t xml:space="preserve"> </w:t>
            </w:r>
            <w:r w:rsidRPr="009B46AB">
              <w:rPr>
                <w:rFonts w:ascii="Times New Roman" w:hAnsi="Times New Roman" w:cs="Times New Roman"/>
                <w:sz w:val="18"/>
                <w:szCs w:val="18"/>
                <w:lang w:eastAsia="ro-RO"/>
              </w:rPr>
              <w:t xml:space="preserve">pentru punctul de consum din </w:t>
            </w:r>
            <w:r w:rsidRPr="009B46AB">
              <w:rPr>
                <w:rFonts w:ascii="Times New Roman" w:hAnsi="Times New Roman" w:cs="Times New Roman"/>
                <w:sz w:val="18"/>
                <w:szCs w:val="18"/>
              </w:rPr>
              <w:t>Buzau, Str. Republicii nr.8-12                    (Sectia Exterioara cu Paturi CF Buzau)</w:t>
            </w:r>
            <w:r w:rsidRPr="009B46AB">
              <w:rPr>
                <w:rFonts w:ascii="Times New Roman" w:hAnsi="Times New Roman" w:cs="Times New Roman"/>
                <w:b/>
                <w:sz w:val="18"/>
                <w:szCs w:val="18"/>
                <w:lang w:eastAsia="ro-RO"/>
              </w:rPr>
              <w:t xml:space="preserve"> </w:t>
            </w:r>
            <w:r>
              <w:rPr>
                <w:rFonts w:ascii="Times New Roman" w:hAnsi="Times New Roman" w:cs="Times New Roman"/>
                <w:b/>
                <w:sz w:val="18"/>
                <w:szCs w:val="18"/>
                <w:lang w:eastAsia="ro-RO"/>
              </w:rPr>
              <w:t>-</w:t>
            </w:r>
            <w:bookmarkStart w:id="0" w:name="_GoBack"/>
            <w:bookmarkEnd w:id="0"/>
            <w:r w:rsidRPr="009B46AB">
              <w:rPr>
                <w:rFonts w:ascii="Times New Roman" w:hAnsi="Times New Roman" w:cs="Times New Roman"/>
                <w:b/>
                <w:sz w:val="18"/>
                <w:szCs w:val="18"/>
                <w:lang w:eastAsia="ro-RO"/>
              </w:rPr>
              <w:t>CENTRALA TERMICA</w:t>
            </w:r>
          </w:p>
        </w:tc>
        <w:tc>
          <w:tcPr>
            <w:tcW w:w="575" w:type="pct"/>
            <w:tcBorders>
              <w:top w:val="single" w:sz="4" w:space="0" w:color="auto"/>
              <w:left w:val="single" w:sz="4" w:space="0" w:color="auto"/>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b/>
                <w:color w:val="000000"/>
                <w:sz w:val="18"/>
                <w:szCs w:val="18"/>
                <w:lang w:eastAsia="ro-RO"/>
              </w:rPr>
            </w:pPr>
          </w:p>
        </w:tc>
        <w:tc>
          <w:tcPr>
            <w:tcW w:w="615" w:type="pct"/>
            <w:tcBorders>
              <w:top w:val="single" w:sz="4" w:space="0" w:color="auto"/>
              <w:left w:val="nil"/>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29" w:type="pct"/>
            <w:tcBorders>
              <w:top w:val="single" w:sz="4" w:space="0" w:color="auto"/>
              <w:left w:val="nil"/>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52" w:type="pct"/>
            <w:tcBorders>
              <w:top w:val="single" w:sz="4" w:space="0" w:color="auto"/>
              <w:left w:val="nil"/>
              <w:bottom w:val="single" w:sz="4" w:space="0" w:color="auto"/>
              <w:right w:val="single" w:sz="4" w:space="0" w:color="auto"/>
            </w:tcBorders>
            <w:shd w:val="clear" w:color="auto" w:fill="auto"/>
            <w:noWrap/>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60" w:type="pct"/>
            <w:tcBorders>
              <w:top w:val="single" w:sz="4" w:space="0" w:color="auto"/>
              <w:left w:val="nil"/>
              <w:bottom w:val="single" w:sz="4" w:space="0" w:color="auto"/>
              <w:right w:val="single" w:sz="4" w:space="0" w:color="auto"/>
            </w:tcBorders>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c>
          <w:tcPr>
            <w:tcW w:w="546" w:type="pct"/>
            <w:tcBorders>
              <w:top w:val="single" w:sz="4" w:space="0" w:color="auto"/>
              <w:left w:val="nil"/>
              <w:bottom w:val="single" w:sz="4" w:space="0" w:color="auto"/>
              <w:right w:val="single" w:sz="4" w:space="0" w:color="auto"/>
            </w:tcBorders>
            <w:vAlign w:val="center"/>
          </w:tcPr>
          <w:p w:rsidR="00D7615A" w:rsidRPr="009B46AB" w:rsidRDefault="00D7615A" w:rsidP="003F77CF">
            <w:pPr>
              <w:spacing w:line="240" w:lineRule="auto"/>
              <w:jc w:val="both"/>
              <w:rPr>
                <w:rFonts w:ascii="Times New Roman" w:hAnsi="Times New Roman" w:cs="Times New Roman"/>
                <w:color w:val="000000"/>
                <w:sz w:val="18"/>
                <w:szCs w:val="18"/>
                <w:lang w:eastAsia="ro-RO"/>
              </w:rPr>
            </w:pPr>
          </w:p>
        </w:tc>
      </w:tr>
    </w:tbl>
    <w:p w:rsidR="009B46AB" w:rsidRPr="009B46AB" w:rsidRDefault="009B46AB" w:rsidP="009B46AB">
      <w:pPr>
        <w:pStyle w:val="ListParagraph"/>
        <w:spacing w:line="240" w:lineRule="auto"/>
        <w:ind w:left="1560"/>
        <w:jc w:val="both"/>
        <w:rPr>
          <w:rFonts w:ascii="Times New Roman" w:hAnsi="Times New Roman" w:cs="Times New Roman"/>
          <w:color w:val="000000"/>
        </w:rPr>
      </w:pPr>
    </w:p>
    <w:p w:rsidR="009B46AB" w:rsidRPr="009906C2" w:rsidRDefault="009B46AB" w:rsidP="009906C2">
      <w:pPr>
        <w:pStyle w:val="ListParagraph"/>
        <w:numPr>
          <w:ilvl w:val="0"/>
          <w:numId w:val="7"/>
        </w:numPr>
        <w:spacing w:after="0" w:line="240" w:lineRule="auto"/>
        <w:ind w:left="1560" w:hanging="426"/>
        <w:jc w:val="both"/>
        <w:rPr>
          <w:rFonts w:ascii="Times New Roman" w:hAnsi="Times New Roman" w:cs="Times New Roman"/>
        </w:rPr>
      </w:pPr>
      <w:r w:rsidRPr="009906C2">
        <w:rPr>
          <w:rFonts w:ascii="Times New Roman" w:hAnsi="Times New Roman" w:cs="Times New Roman"/>
          <w:b/>
        </w:rPr>
        <w:t>preţul  propriu de furnizare a gazelor naturale</w:t>
      </w:r>
      <w:r w:rsidRPr="009906C2">
        <w:rPr>
          <w:rFonts w:ascii="Times New Roman" w:hAnsi="Times New Roman" w:cs="Times New Roman"/>
        </w:rPr>
        <w:t xml:space="preserve">  - lei/MWh; (pret ferm,fix pe toată perioada de derulare a contractului include toate costurile pana la locul de consum,pe perioada contractului)</w:t>
      </w:r>
    </w:p>
    <w:p w:rsidR="009B46AB" w:rsidRPr="009906C2" w:rsidRDefault="009B46AB" w:rsidP="009906C2">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b/>
        </w:rPr>
        <w:t>tariful pentru serviciul de înmagazinare subterană</w:t>
      </w:r>
      <w:r w:rsidRPr="009906C2">
        <w:rPr>
          <w:rFonts w:ascii="Times New Roman" w:hAnsi="Times New Roman" w:cs="Times New Roman"/>
        </w:rPr>
        <w:t xml:space="preserve"> - lei/MWh (tarif variabil, reglementat ANRE) </w:t>
      </w:r>
    </w:p>
    <w:p w:rsidR="009B46AB" w:rsidRPr="009906C2" w:rsidRDefault="009B46AB" w:rsidP="009906C2">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b/>
        </w:rPr>
        <w:t xml:space="preserve">tarif de transport </w:t>
      </w:r>
      <w:r w:rsidRPr="009906C2">
        <w:rPr>
          <w:rFonts w:ascii="Times New Roman" w:hAnsi="Times New Roman" w:cs="Times New Roman"/>
        </w:rPr>
        <w:t>- lei/MWh (tarif variabil, reglementat ANRE)</w:t>
      </w:r>
    </w:p>
    <w:p w:rsidR="009B46AB" w:rsidRPr="009906C2" w:rsidRDefault="009B46AB" w:rsidP="009906C2">
      <w:pPr>
        <w:pStyle w:val="ListParagraph"/>
        <w:numPr>
          <w:ilvl w:val="0"/>
          <w:numId w:val="7"/>
        </w:numPr>
        <w:spacing w:after="0" w:line="240" w:lineRule="auto"/>
        <w:ind w:left="1560" w:hanging="357"/>
        <w:jc w:val="both"/>
        <w:rPr>
          <w:rFonts w:ascii="Times New Roman" w:hAnsi="Times New Roman" w:cs="Times New Roman"/>
          <w:color w:val="000000"/>
        </w:rPr>
      </w:pPr>
      <w:r w:rsidRPr="009906C2">
        <w:rPr>
          <w:rFonts w:ascii="Times New Roman" w:hAnsi="Times New Roman" w:cs="Times New Roman"/>
          <w:b/>
        </w:rPr>
        <w:t>tarif de distribuţie</w:t>
      </w:r>
      <w:r w:rsidRPr="009906C2">
        <w:rPr>
          <w:rFonts w:ascii="Times New Roman" w:hAnsi="Times New Roman" w:cs="Times New Roman"/>
        </w:rPr>
        <w:t xml:space="preserve"> - lei/MWh, în funcţie de zona de distribuţie şi categoria de consumator (tarif variabil ,reglementat ANRE)</w:t>
      </w:r>
    </w:p>
    <w:p w:rsidR="009B46AB" w:rsidRPr="009906C2" w:rsidRDefault="009B46AB" w:rsidP="009B46AB">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b/>
        </w:rPr>
        <w:t>tarif de dezechilibru</w:t>
      </w:r>
      <w:r w:rsidRPr="009906C2">
        <w:rPr>
          <w:rFonts w:ascii="Times New Roman" w:hAnsi="Times New Roman" w:cs="Times New Roman"/>
        </w:rPr>
        <w:t xml:space="preserve"> - lei/MWh, (tarif variabil, reglementat ANRE)</w:t>
      </w:r>
    </w:p>
    <w:p w:rsidR="009B46AB" w:rsidRPr="009906C2" w:rsidRDefault="009B46AB" w:rsidP="009B46AB">
      <w:pPr>
        <w:pStyle w:val="ListParagraph"/>
        <w:spacing w:after="0" w:line="240" w:lineRule="auto"/>
        <w:ind w:left="1560"/>
        <w:jc w:val="both"/>
        <w:rPr>
          <w:rFonts w:ascii="Times New Roman" w:hAnsi="Times New Roman" w:cs="Times New Roman"/>
        </w:rPr>
      </w:pPr>
    </w:p>
    <w:p w:rsidR="00031CB7" w:rsidRPr="009906C2" w:rsidRDefault="009B46AB" w:rsidP="006517DB">
      <w:pPr>
        <w:pStyle w:val="ListParagraph"/>
        <w:numPr>
          <w:ilvl w:val="0"/>
          <w:numId w:val="7"/>
        </w:numPr>
        <w:spacing w:after="0" w:line="240" w:lineRule="auto"/>
        <w:ind w:left="1560" w:hanging="357"/>
        <w:jc w:val="both"/>
        <w:rPr>
          <w:rFonts w:ascii="Times New Roman" w:hAnsi="Times New Roman" w:cs="Times New Roman"/>
        </w:rPr>
      </w:pPr>
      <w:r w:rsidRPr="009906C2">
        <w:rPr>
          <w:rFonts w:ascii="Times New Roman" w:hAnsi="Times New Roman" w:cs="Times New Roman"/>
        </w:rPr>
        <w:t xml:space="preserve"> </w:t>
      </w:r>
      <w:r w:rsidRPr="009906C2">
        <w:rPr>
          <w:rFonts w:ascii="Times New Roman" w:hAnsi="Times New Roman" w:cs="Times New Roman"/>
          <w:b/>
        </w:rPr>
        <w:t>tarif accize</w:t>
      </w:r>
      <w:r w:rsidRPr="009906C2">
        <w:rPr>
          <w:rFonts w:ascii="Times New Roman" w:hAnsi="Times New Roman" w:cs="Times New Roman"/>
        </w:rPr>
        <w:t xml:space="preserve">  - lei/MWh, (tarif conform reglementarilor legale, cu specificatia ca la categoria </w:t>
      </w:r>
      <w:r w:rsidR="002703A6" w:rsidRPr="002703A6">
        <w:rPr>
          <w:rFonts w:ascii="Times New Roman" w:hAnsi="Times New Roman" w:cs="Times New Roman"/>
          <w:b/>
        </w:rPr>
        <w:t>C2</w:t>
      </w:r>
      <w:r w:rsidRPr="009906C2">
        <w:rPr>
          <w:rFonts w:ascii="Times New Roman" w:hAnsi="Times New Roman" w:cs="Times New Roman"/>
        </w:rPr>
        <w:t xml:space="preserve"> - gazele naturale sunt utilizate la centrala termica si spitalul beneficiaza de prevederile Codului Fiscal de scutire la plata accizelor )</w:t>
      </w:r>
    </w:p>
    <w:sectPr w:rsidR="00031CB7" w:rsidRPr="009906C2" w:rsidSect="00245EE6">
      <w:headerReference w:type="default" r:id="rId10"/>
      <w:pgSz w:w="12240" w:h="15840"/>
      <w:pgMar w:top="1134" w:right="1247"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1223" w:rsidRDefault="00771223" w:rsidP="00182E01">
      <w:pPr>
        <w:spacing w:after="0" w:line="240" w:lineRule="auto"/>
      </w:pPr>
      <w:r>
        <w:separator/>
      </w:r>
    </w:p>
  </w:endnote>
  <w:endnote w:type="continuationSeparator" w:id="0">
    <w:p w:rsidR="00771223" w:rsidRDefault="00771223" w:rsidP="00182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7"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1223" w:rsidRDefault="00771223" w:rsidP="00182E01">
      <w:pPr>
        <w:spacing w:after="0" w:line="240" w:lineRule="auto"/>
      </w:pPr>
      <w:r>
        <w:separator/>
      </w:r>
    </w:p>
  </w:footnote>
  <w:footnote w:type="continuationSeparator" w:id="0">
    <w:p w:rsidR="00771223" w:rsidRDefault="00771223" w:rsidP="00182E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2E01" w:rsidRPr="000B4F1D" w:rsidRDefault="00182E01" w:rsidP="000B4F1D">
    <w:pPr>
      <w:pStyle w:val="Header"/>
    </w:pPr>
    <w:r w:rsidRPr="000B4F1D">
      <w:rPr>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bullet"/>
      <w:lvlText w:val=""/>
      <w:lvlJc w:val="left"/>
      <w:pPr>
        <w:tabs>
          <w:tab w:val="num" w:pos="1080"/>
        </w:tabs>
        <w:ind w:left="1080" w:hanging="360"/>
      </w:pPr>
      <w:rPr>
        <w:rFonts w:ascii="Symbol" w:hAnsi="Symbol"/>
      </w:rPr>
    </w:lvl>
  </w:abstractNum>
  <w:abstractNum w:abstractNumId="1" w15:restartNumberingAfterBreak="0">
    <w:nsid w:val="034E6896"/>
    <w:multiLevelType w:val="hybridMultilevel"/>
    <w:tmpl w:val="3E245DDC"/>
    <w:lvl w:ilvl="0" w:tplc="2476207A">
      <w:start w:val="4"/>
      <w:numFmt w:val="bullet"/>
      <w:lvlText w:val="-"/>
      <w:lvlJc w:val="left"/>
      <w:pPr>
        <w:ind w:left="1068" w:hanging="360"/>
      </w:pPr>
      <w:rPr>
        <w:rFonts w:ascii="Times New Roman" w:eastAsia="Times New Roman"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 w15:restartNumberingAfterBreak="0">
    <w:nsid w:val="0AD252CA"/>
    <w:multiLevelType w:val="hybridMultilevel"/>
    <w:tmpl w:val="BD40E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F5E8A"/>
    <w:multiLevelType w:val="hybridMultilevel"/>
    <w:tmpl w:val="2C48377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0D40D0A"/>
    <w:multiLevelType w:val="hybridMultilevel"/>
    <w:tmpl w:val="B3E8523A"/>
    <w:lvl w:ilvl="0" w:tplc="29D09814">
      <w:start w:val="1"/>
      <w:numFmt w:val="decimal"/>
      <w:lvlText w:val="%1."/>
      <w:lvlJc w:val="left"/>
      <w:pPr>
        <w:ind w:left="540" w:hanging="360"/>
      </w:pPr>
      <w:rPr>
        <w:rFonts w:hint="default"/>
        <w:b/>
      </w:rPr>
    </w:lvl>
    <w:lvl w:ilvl="1" w:tplc="04180019" w:tentative="1">
      <w:start w:val="1"/>
      <w:numFmt w:val="lowerLetter"/>
      <w:lvlText w:val="%2."/>
      <w:lvlJc w:val="left"/>
      <w:pPr>
        <w:ind w:left="1260" w:hanging="360"/>
      </w:pPr>
    </w:lvl>
    <w:lvl w:ilvl="2" w:tplc="0418001B" w:tentative="1">
      <w:start w:val="1"/>
      <w:numFmt w:val="lowerRoman"/>
      <w:lvlText w:val="%3."/>
      <w:lvlJc w:val="right"/>
      <w:pPr>
        <w:ind w:left="1980" w:hanging="180"/>
      </w:pPr>
    </w:lvl>
    <w:lvl w:ilvl="3" w:tplc="0418000F" w:tentative="1">
      <w:start w:val="1"/>
      <w:numFmt w:val="decimal"/>
      <w:lvlText w:val="%4."/>
      <w:lvlJc w:val="left"/>
      <w:pPr>
        <w:ind w:left="2700" w:hanging="360"/>
      </w:pPr>
    </w:lvl>
    <w:lvl w:ilvl="4" w:tplc="04180019" w:tentative="1">
      <w:start w:val="1"/>
      <w:numFmt w:val="lowerLetter"/>
      <w:lvlText w:val="%5."/>
      <w:lvlJc w:val="left"/>
      <w:pPr>
        <w:ind w:left="3420" w:hanging="360"/>
      </w:pPr>
    </w:lvl>
    <w:lvl w:ilvl="5" w:tplc="0418001B" w:tentative="1">
      <w:start w:val="1"/>
      <w:numFmt w:val="lowerRoman"/>
      <w:lvlText w:val="%6."/>
      <w:lvlJc w:val="right"/>
      <w:pPr>
        <w:ind w:left="4140" w:hanging="180"/>
      </w:pPr>
    </w:lvl>
    <w:lvl w:ilvl="6" w:tplc="0418000F" w:tentative="1">
      <w:start w:val="1"/>
      <w:numFmt w:val="decimal"/>
      <w:lvlText w:val="%7."/>
      <w:lvlJc w:val="left"/>
      <w:pPr>
        <w:ind w:left="4860" w:hanging="360"/>
      </w:pPr>
    </w:lvl>
    <w:lvl w:ilvl="7" w:tplc="04180019" w:tentative="1">
      <w:start w:val="1"/>
      <w:numFmt w:val="lowerLetter"/>
      <w:lvlText w:val="%8."/>
      <w:lvlJc w:val="left"/>
      <w:pPr>
        <w:ind w:left="5580" w:hanging="360"/>
      </w:pPr>
    </w:lvl>
    <w:lvl w:ilvl="8" w:tplc="0418001B" w:tentative="1">
      <w:start w:val="1"/>
      <w:numFmt w:val="lowerRoman"/>
      <w:lvlText w:val="%9."/>
      <w:lvlJc w:val="right"/>
      <w:pPr>
        <w:ind w:left="6300" w:hanging="180"/>
      </w:pPr>
    </w:lvl>
  </w:abstractNum>
  <w:abstractNum w:abstractNumId="5" w15:restartNumberingAfterBreak="0">
    <w:nsid w:val="2CF55DCD"/>
    <w:multiLevelType w:val="hybridMultilevel"/>
    <w:tmpl w:val="CB784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45B92"/>
    <w:multiLevelType w:val="hybridMultilevel"/>
    <w:tmpl w:val="9AEA9650"/>
    <w:lvl w:ilvl="0" w:tplc="890888AC">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A4E00"/>
    <w:multiLevelType w:val="hybridMultilevel"/>
    <w:tmpl w:val="2132D9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C826CE9"/>
    <w:multiLevelType w:val="hybridMultilevel"/>
    <w:tmpl w:val="CE8A12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4213E09"/>
    <w:multiLevelType w:val="hybridMultilevel"/>
    <w:tmpl w:val="11E288EE"/>
    <w:lvl w:ilvl="0" w:tplc="0418000D">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67EB73F0"/>
    <w:multiLevelType w:val="hybridMultilevel"/>
    <w:tmpl w:val="18BADCC8"/>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6B475311"/>
    <w:multiLevelType w:val="hybridMultilevel"/>
    <w:tmpl w:val="8EF86DA4"/>
    <w:lvl w:ilvl="0" w:tplc="8550B828">
      <w:start w:val="1"/>
      <w:numFmt w:val="bullet"/>
      <w:lvlText w:val="-"/>
      <w:lvlJc w:val="left"/>
      <w:pPr>
        <w:ind w:left="450" w:hanging="360"/>
      </w:pPr>
      <w:rPr>
        <w:rFonts w:ascii="Times New Roman" w:eastAsiaTheme="minorHAnsi" w:hAnsi="Times New Roman" w:cs="Times New Roman" w:hint="default"/>
      </w:rPr>
    </w:lvl>
    <w:lvl w:ilvl="1" w:tplc="04180003" w:tentative="1">
      <w:start w:val="1"/>
      <w:numFmt w:val="bullet"/>
      <w:lvlText w:val="o"/>
      <w:lvlJc w:val="left"/>
      <w:pPr>
        <w:ind w:left="1170" w:hanging="360"/>
      </w:pPr>
      <w:rPr>
        <w:rFonts w:ascii="Courier New" w:hAnsi="Courier New" w:cs="Courier New" w:hint="default"/>
      </w:rPr>
    </w:lvl>
    <w:lvl w:ilvl="2" w:tplc="04180005" w:tentative="1">
      <w:start w:val="1"/>
      <w:numFmt w:val="bullet"/>
      <w:lvlText w:val=""/>
      <w:lvlJc w:val="left"/>
      <w:pPr>
        <w:ind w:left="1890" w:hanging="360"/>
      </w:pPr>
      <w:rPr>
        <w:rFonts w:ascii="Wingdings" w:hAnsi="Wingdings" w:hint="default"/>
      </w:rPr>
    </w:lvl>
    <w:lvl w:ilvl="3" w:tplc="04180001" w:tentative="1">
      <w:start w:val="1"/>
      <w:numFmt w:val="bullet"/>
      <w:lvlText w:val=""/>
      <w:lvlJc w:val="left"/>
      <w:pPr>
        <w:ind w:left="2610" w:hanging="360"/>
      </w:pPr>
      <w:rPr>
        <w:rFonts w:ascii="Symbol" w:hAnsi="Symbol" w:hint="default"/>
      </w:rPr>
    </w:lvl>
    <w:lvl w:ilvl="4" w:tplc="04180003" w:tentative="1">
      <w:start w:val="1"/>
      <w:numFmt w:val="bullet"/>
      <w:lvlText w:val="o"/>
      <w:lvlJc w:val="left"/>
      <w:pPr>
        <w:ind w:left="3330" w:hanging="360"/>
      </w:pPr>
      <w:rPr>
        <w:rFonts w:ascii="Courier New" w:hAnsi="Courier New" w:cs="Courier New" w:hint="default"/>
      </w:rPr>
    </w:lvl>
    <w:lvl w:ilvl="5" w:tplc="04180005" w:tentative="1">
      <w:start w:val="1"/>
      <w:numFmt w:val="bullet"/>
      <w:lvlText w:val=""/>
      <w:lvlJc w:val="left"/>
      <w:pPr>
        <w:ind w:left="4050" w:hanging="360"/>
      </w:pPr>
      <w:rPr>
        <w:rFonts w:ascii="Wingdings" w:hAnsi="Wingdings" w:hint="default"/>
      </w:rPr>
    </w:lvl>
    <w:lvl w:ilvl="6" w:tplc="04180001" w:tentative="1">
      <w:start w:val="1"/>
      <w:numFmt w:val="bullet"/>
      <w:lvlText w:val=""/>
      <w:lvlJc w:val="left"/>
      <w:pPr>
        <w:ind w:left="4770" w:hanging="360"/>
      </w:pPr>
      <w:rPr>
        <w:rFonts w:ascii="Symbol" w:hAnsi="Symbol" w:hint="default"/>
      </w:rPr>
    </w:lvl>
    <w:lvl w:ilvl="7" w:tplc="04180003" w:tentative="1">
      <w:start w:val="1"/>
      <w:numFmt w:val="bullet"/>
      <w:lvlText w:val="o"/>
      <w:lvlJc w:val="left"/>
      <w:pPr>
        <w:ind w:left="5490" w:hanging="360"/>
      </w:pPr>
      <w:rPr>
        <w:rFonts w:ascii="Courier New" w:hAnsi="Courier New" w:cs="Courier New" w:hint="default"/>
      </w:rPr>
    </w:lvl>
    <w:lvl w:ilvl="8" w:tplc="04180005" w:tentative="1">
      <w:start w:val="1"/>
      <w:numFmt w:val="bullet"/>
      <w:lvlText w:val=""/>
      <w:lvlJc w:val="left"/>
      <w:pPr>
        <w:ind w:left="6210" w:hanging="360"/>
      </w:pPr>
      <w:rPr>
        <w:rFonts w:ascii="Wingdings" w:hAnsi="Wingdings" w:hint="default"/>
      </w:rPr>
    </w:lvl>
  </w:abstractNum>
  <w:abstractNum w:abstractNumId="12" w15:restartNumberingAfterBreak="0">
    <w:nsid w:val="7F5C2E39"/>
    <w:multiLevelType w:val="hybridMultilevel"/>
    <w:tmpl w:val="FFAAC290"/>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9"/>
  </w:num>
  <w:num w:numId="2">
    <w:abstractNumId w:val="8"/>
  </w:num>
  <w:num w:numId="3">
    <w:abstractNumId w:val="11"/>
  </w:num>
  <w:num w:numId="4">
    <w:abstractNumId w:val="10"/>
  </w:num>
  <w:num w:numId="5">
    <w:abstractNumId w:val="5"/>
  </w:num>
  <w:num w:numId="6">
    <w:abstractNumId w:val="6"/>
  </w:num>
  <w:num w:numId="7">
    <w:abstractNumId w:val="1"/>
  </w:num>
  <w:num w:numId="8">
    <w:abstractNumId w:val="12"/>
  </w:num>
  <w:num w:numId="9">
    <w:abstractNumId w:val="2"/>
  </w:num>
  <w:num w:numId="10">
    <w:abstractNumId w:val="7"/>
  </w:num>
  <w:num w:numId="11">
    <w:abstractNumId w:val="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235C"/>
    <w:rsid w:val="000026D7"/>
    <w:rsid w:val="000040EF"/>
    <w:rsid w:val="00010674"/>
    <w:rsid w:val="00013E2A"/>
    <w:rsid w:val="00020995"/>
    <w:rsid w:val="00021199"/>
    <w:rsid w:val="00022AC9"/>
    <w:rsid w:val="00025ECB"/>
    <w:rsid w:val="00031CB7"/>
    <w:rsid w:val="000504AE"/>
    <w:rsid w:val="00062EAD"/>
    <w:rsid w:val="00066919"/>
    <w:rsid w:val="00090A5C"/>
    <w:rsid w:val="00092423"/>
    <w:rsid w:val="000947F3"/>
    <w:rsid w:val="0009542D"/>
    <w:rsid w:val="000A2D20"/>
    <w:rsid w:val="000A536C"/>
    <w:rsid w:val="000B4F1D"/>
    <w:rsid w:val="000C0CDE"/>
    <w:rsid w:val="000C21D8"/>
    <w:rsid w:val="000C692C"/>
    <w:rsid w:val="001013C4"/>
    <w:rsid w:val="00106BA1"/>
    <w:rsid w:val="0013427E"/>
    <w:rsid w:val="001408DC"/>
    <w:rsid w:val="00147E6C"/>
    <w:rsid w:val="00150602"/>
    <w:rsid w:val="00182894"/>
    <w:rsid w:val="00182E01"/>
    <w:rsid w:val="00184558"/>
    <w:rsid w:val="001875AB"/>
    <w:rsid w:val="00187823"/>
    <w:rsid w:val="0019101C"/>
    <w:rsid w:val="00193826"/>
    <w:rsid w:val="001950BE"/>
    <w:rsid w:val="001A55EB"/>
    <w:rsid w:val="001C285F"/>
    <w:rsid w:val="001C2F7A"/>
    <w:rsid w:val="001E1000"/>
    <w:rsid w:val="001E2E69"/>
    <w:rsid w:val="00220C8B"/>
    <w:rsid w:val="00240DFE"/>
    <w:rsid w:val="00245EE6"/>
    <w:rsid w:val="00246921"/>
    <w:rsid w:val="0026323C"/>
    <w:rsid w:val="002703A6"/>
    <w:rsid w:val="00282A9F"/>
    <w:rsid w:val="002A54DA"/>
    <w:rsid w:val="002A6DD3"/>
    <w:rsid w:val="002B4E8C"/>
    <w:rsid w:val="002C0A28"/>
    <w:rsid w:val="002D21D4"/>
    <w:rsid w:val="002D68DC"/>
    <w:rsid w:val="002D68F0"/>
    <w:rsid w:val="002E46CD"/>
    <w:rsid w:val="002E52E7"/>
    <w:rsid w:val="002E5F8F"/>
    <w:rsid w:val="002F42B6"/>
    <w:rsid w:val="002F4733"/>
    <w:rsid w:val="00315465"/>
    <w:rsid w:val="0032702A"/>
    <w:rsid w:val="00330E3D"/>
    <w:rsid w:val="003427A9"/>
    <w:rsid w:val="00342AB6"/>
    <w:rsid w:val="00370658"/>
    <w:rsid w:val="00382E9D"/>
    <w:rsid w:val="00390A2C"/>
    <w:rsid w:val="003964B9"/>
    <w:rsid w:val="00396F9A"/>
    <w:rsid w:val="003A0DCC"/>
    <w:rsid w:val="003C36DD"/>
    <w:rsid w:val="003D034C"/>
    <w:rsid w:val="003E235C"/>
    <w:rsid w:val="003F1EC4"/>
    <w:rsid w:val="003F31A4"/>
    <w:rsid w:val="00400ADA"/>
    <w:rsid w:val="00406D2A"/>
    <w:rsid w:val="0042278F"/>
    <w:rsid w:val="00425877"/>
    <w:rsid w:val="00431C39"/>
    <w:rsid w:val="00437DE7"/>
    <w:rsid w:val="00441FE0"/>
    <w:rsid w:val="00444398"/>
    <w:rsid w:val="0048619A"/>
    <w:rsid w:val="00487880"/>
    <w:rsid w:val="004939DA"/>
    <w:rsid w:val="0049562E"/>
    <w:rsid w:val="004B2029"/>
    <w:rsid w:val="004C07B7"/>
    <w:rsid w:val="004C204B"/>
    <w:rsid w:val="004C2730"/>
    <w:rsid w:val="004D2B4D"/>
    <w:rsid w:val="004E554A"/>
    <w:rsid w:val="004F23FF"/>
    <w:rsid w:val="005027EF"/>
    <w:rsid w:val="00517C21"/>
    <w:rsid w:val="005248C2"/>
    <w:rsid w:val="00532868"/>
    <w:rsid w:val="0053377C"/>
    <w:rsid w:val="00534049"/>
    <w:rsid w:val="0054413F"/>
    <w:rsid w:val="00555B0F"/>
    <w:rsid w:val="00556193"/>
    <w:rsid w:val="00556274"/>
    <w:rsid w:val="0058779B"/>
    <w:rsid w:val="005878C5"/>
    <w:rsid w:val="00594D72"/>
    <w:rsid w:val="0059500B"/>
    <w:rsid w:val="005B25F8"/>
    <w:rsid w:val="005B6738"/>
    <w:rsid w:val="005B7464"/>
    <w:rsid w:val="005C05C6"/>
    <w:rsid w:val="005C2119"/>
    <w:rsid w:val="00615380"/>
    <w:rsid w:val="00642C99"/>
    <w:rsid w:val="006467BC"/>
    <w:rsid w:val="0065178C"/>
    <w:rsid w:val="006517DB"/>
    <w:rsid w:val="006A445C"/>
    <w:rsid w:val="006C6051"/>
    <w:rsid w:val="006D7B45"/>
    <w:rsid w:val="006E1DAC"/>
    <w:rsid w:val="006F2078"/>
    <w:rsid w:val="006F6001"/>
    <w:rsid w:val="00710B09"/>
    <w:rsid w:val="0071536A"/>
    <w:rsid w:val="00735E8B"/>
    <w:rsid w:val="007374E1"/>
    <w:rsid w:val="00744D0B"/>
    <w:rsid w:val="0075672B"/>
    <w:rsid w:val="007646F9"/>
    <w:rsid w:val="00770380"/>
    <w:rsid w:val="00771223"/>
    <w:rsid w:val="007818AA"/>
    <w:rsid w:val="0078798F"/>
    <w:rsid w:val="00791D63"/>
    <w:rsid w:val="0079376C"/>
    <w:rsid w:val="007A4862"/>
    <w:rsid w:val="007A5FAA"/>
    <w:rsid w:val="007C6C21"/>
    <w:rsid w:val="007D1471"/>
    <w:rsid w:val="007D5F2C"/>
    <w:rsid w:val="007E767E"/>
    <w:rsid w:val="0081505A"/>
    <w:rsid w:val="00815D34"/>
    <w:rsid w:val="00823B75"/>
    <w:rsid w:val="008272DC"/>
    <w:rsid w:val="008312A7"/>
    <w:rsid w:val="008451D4"/>
    <w:rsid w:val="00866C94"/>
    <w:rsid w:val="00870C9D"/>
    <w:rsid w:val="00881B89"/>
    <w:rsid w:val="00882890"/>
    <w:rsid w:val="00882D49"/>
    <w:rsid w:val="00884671"/>
    <w:rsid w:val="00893FCD"/>
    <w:rsid w:val="00897BA8"/>
    <w:rsid w:val="008A0BB9"/>
    <w:rsid w:val="008A354E"/>
    <w:rsid w:val="008A61C3"/>
    <w:rsid w:val="008D2105"/>
    <w:rsid w:val="008D26DA"/>
    <w:rsid w:val="008D5DA2"/>
    <w:rsid w:val="008E081F"/>
    <w:rsid w:val="008E4D2B"/>
    <w:rsid w:val="008E6894"/>
    <w:rsid w:val="008F4634"/>
    <w:rsid w:val="00913B71"/>
    <w:rsid w:val="00914698"/>
    <w:rsid w:val="0092457C"/>
    <w:rsid w:val="00954AA9"/>
    <w:rsid w:val="00961E78"/>
    <w:rsid w:val="00964298"/>
    <w:rsid w:val="009754A4"/>
    <w:rsid w:val="00985782"/>
    <w:rsid w:val="009906C2"/>
    <w:rsid w:val="009931DF"/>
    <w:rsid w:val="00993540"/>
    <w:rsid w:val="0099738E"/>
    <w:rsid w:val="009B0E72"/>
    <w:rsid w:val="009B46AB"/>
    <w:rsid w:val="009D2B3B"/>
    <w:rsid w:val="009E261D"/>
    <w:rsid w:val="009F21AF"/>
    <w:rsid w:val="009F6DB7"/>
    <w:rsid w:val="00A06010"/>
    <w:rsid w:val="00A07851"/>
    <w:rsid w:val="00A2165C"/>
    <w:rsid w:val="00A22A10"/>
    <w:rsid w:val="00A246A4"/>
    <w:rsid w:val="00A27E4C"/>
    <w:rsid w:val="00A46EC8"/>
    <w:rsid w:val="00A52D8F"/>
    <w:rsid w:val="00A5332A"/>
    <w:rsid w:val="00A74BA0"/>
    <w:rsid w:val="00A96E3D"/>
    <w:rsid w:val="00AA1244"/>
    <w:rsid w:val="00AA2793"/>
    <w:rsid w:val="00AA2ED9"/>
    <w:rsid w:val="00AB325D"/>
    <w:rsid w:val="00AC35BE"/>
    <w:rsid w:val="00AD3341"/>
    <w:rsid w:val="00AE0CF9"/>
    <w:rsid w:val="00AF3737"/>
    <w:rsid w:val="00B056D7"/>
    <w:rsid w:val="00B05E08"/>
    <w:rsid w:val="00B11474"/>
    <w:rsid w:val="00B2206E"/>
    <w:rsid w:val="00B41480"/>
    <w:rsid w:val="00B45880"/>
    <w:rsid w:val="00B458F7"/>
    <w:rsid w:val="00B70EAF"/>
    <w:rsid w:val="00B870E7"/>
    <w:rsid w:val="00B91A46"/>
    <w:rsid w:val="00BA2B38"/>
    <w:rsid w:val="00BB6A29"/>
    <w:rsid w:val="00BB6FB2"/>
    <w:rsid w:val="00BE1504"/>
    <w:rsid w:val="00BE2488"/>
    <w:rsid w:val="00BE652A"/>
    <w:rsid w:val="00BF2EB1"/>
    <w:rsid w:val="00BF5A3E"/>
    <w:rsid w:val="00C0596A"/>
    <w:rsid w:val="00C11B21"/>
    <w:rsid w:val="00C14921"/>
    <w:rsid w:val="00C15AAD"/>
    <w:rsid w:val="00C25246"/>
    <w:rsid w:val="00C31197"/>
    <w:rsid w:val="00C64E37"/>
    <w:rsid w:val="00C84D0A"/>
    <w:rsid w:val="00C958BA"/>
    <w:rsid w:val="00CB1415"/>
    <w:rsid w:val="00CC474F"/>
    <w:rsid w:val="00CC5088"/>
    <w:rsid w:val="00CC5E39"/>
    <w:rsid w:val="00CD26B1"/>
    <w:rsid w:val="00CD55CC"/>
    <w:rsid w:val="00CD65DE"/>
    <w:rsid w:val="00CE36C7"/>
    <w:rsid w:val="00CF2817"/>
    <w:rsid w:val="00CF508E"/>
    <w:rsid w:val="00D101FD"/>
    <w:rsid w:val="00D25E2E"/>
    <w:rsid w:val="00D3083E"/>
    <w:rsid w:val="00D336B2"/>
    <w:rsid w:val="00D54C17"/>
    <w:rsid w:val="00D55549"/>
    <w:rsid w:val="00D6323B"/>
    <w:rsid w:val="00D64FC4"/>
    <w:rsid w:val="00D73743"/>
    <w:rsid w:val="00D7615A"/>
    <w:rsid w:val="00D80CD2"/>
    <w:rsid w:val="00D931BA"/>
    <w:rsid w:val="00D946F8"/>
    <w:rsid w:val="00DA2780"/>
    <w:rsid w:val="00DB6E9E"/>
    <w:rsid w:val="00DC0ECB"/>
    <w:rsid w:val="00DE5C27"/>
    <w:rsid w:val="00DE70E4"/>
    <w:rsid w:val="00DF3D71"/>
    <w:rsid w:val="00E173FD"/>
    <w:rsid w:val="00E20028"/>
    <w:rsid w:val="00E24664"/>
    <w:rsid w:val="00E2602F"/>
    <w:rsid w:val="00E31A8E"/>
    <w:rsid w:val="00E37E55"/>
    <w:rsid w:val="00E52F5F"/>
    <w:rsid w:val="00E600C2"/>
    <w:rsid w:val="00E634FE"/>
    <w:rsid w:val="00E66F5B"/>
    <w:rsid w:val="00E72C76"/>
    <w:rsid w:val="00E9067C"/>
    <w:rsid w:val="00E91DFA"/>
    <w:rsid w:val="00E929D4"/>
    <w:rsid w:val="00E93601"/>
    <w:rsid w:val="00EA291D"/>
    <w:rsid w:val="00EA7B47"/>
    <w:rsid w:val="00EB1F0E"/>
    <w:rsid w:val="00EC4254"/>
    <w:rsid w:val="00ED3856"/>
    <w:rsid w:val="00ED4EE0"/>
    <w:rsid w:val="00ED7D54"/>
    <w:rsid w:val="00EE0335"/>
    <w:rsid w:val="00EE24C7"/>
    <w:rsid w:val="00EE44F1"/>
    <w:rsid w:val="00EF0F45"/>
    <w:rsid w:val="00F03D8B"/>
    <w:rsid w:val="00F32DF3"/>
    <w:rsid w:val="00F44179"/>
    <w:rsid w:val="00F45A4B"/>
    <w:rsid w:val="00F46087"/>
    <w:rsid w:val="00F5459B"/>
    <w:rsid w:val="00F54E40"/>
    <w:rsid w:val="00F56416"/>
    <w:rsid w:val="00F73A70"/>
    <w:rsid w:val="00F75362"/>
    <w:rsid w:val="00FB3C75"/>
    <w:rsid w:val="00FB78AF"/>
    <w:rsid w:val="00FC5C60"/>
    <w:rsid w:val="00FF11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00FC8"/>
  <w15:docId w15:val="{9825D8D2-C2CF-4D11-B6FD-C6F51C9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6A4"/>
    <w:pPr>
      <w:spacing w:after="200" w:line="27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182E01"/>
    <w:rPr>
      <w:b/>
      <w:bCs/>
    </w:rPr>
  </w:style>
  <w:style w:type="paragraph" w:styleId="Header">
    <w:name w:val="header"/>
    <w:basedOn w:val="Normal"/>
    <w:link w:val="HeaderChar"/>
    <w:uiPriority w:val="99"/>
    <w:unhideWhenUsed/>
    <w:rsid w:val="00182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2E01"/>
    <w:rPr>
      <w:lang w:val="ro-RO"/>
    </w:rPr>
  </w:style>
  <w:style w:type="paragraph" w:styleId="Footer">
    <w:name w:val="footer"/>
    <w:basedOn w:val="Normal"/>
    <w:link w:val="FooterChar"/>
    <w:uiPriority w:val="99"/>
    <w:unhideWhenUsed/>
    <w:rsid w:val="00182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2E01"/>
    <w:rPr>
      <w:lang w:val="ro-RO"/>
    </w:rPr>
  </w:style>
  <w:style w:type="paragraph" w:styleId="ListParagraph">
    <w:name w:val="List Paragraph"/>
    <w:aliases w:val="body 2,List Paragraph1"/>
    <w:basedOn w:val="Normal"/>
    <w:link w:val="ListParagraphChar"/>
    <w:uiPriority w:val="34"/>
    <w:qFormat/>
    <w:rsid w:val="00031CB7"/>
    <w:pPr>
      <w:ind w:left="720"/>
      <w:contextualSpacing/>
    </w:pPr>
  </w:style>
  <w:style w:type="paragraph" w:styleId="BalloonText">
    <w:name w:val="Balloon Text"/>
    <w:basedOn w:val="Normal"/>
    <w:link w:val="BalloonTextChar"/>
    <w:uiPriority w:val="99"/>
    <w:semiHidden/>
    <w:unhideWhenUsed/>
    <w:rsid w:val="009B0E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E72"/>
    <w:rPr>
      <w:rFonts w:ascii="Segoe UI" w:hAnsi="Segoe UI" w:cs="Segoe UI"/>
      <w:sz w:val="18"/>
      <w:szCs w:val="18"/>
      <w:lang w:val="ro-RO"/>
    </w:rPr>
  </w:style>
  <w:style w:type="character" w:styleId="Hyperlink">
    <w:name w:val="Hyperlink"/>
    <w:basedOn w:val="DefaultParagraphFont"/>
    <w:uiPriority w:val="99"/>
    <w:unhideWhenUsed/>
    <w:rsid w:val="00E37E55"/>
    <w:rPr>
      <w:color w:val="0563C1" w:themeColor="hyperlink"/>
      <w:u w:val="single"/>
    </w:rPr>
  </w:style>
  <w:style w:type="character" w:customStyle="1" w:styleId="ListParagraphChar">
    <w:name w:val="List Paragraph Char"/>
    <w:aliases w:val="body 2 Char,List Paragraph1 Char"/>
    <w:link w:val="ListParagraph"/>
    <w:uiPriority w:val="34"/>
    <w:locked/>
    <w:rsid w:val="00062EAD"/>
    <w:rPr>
      <w:lang w:val="ro-RO"/>
    </w:rPr>
  </w:style>
  <w:style w:type="character" w:customStyle="1" w:styleId="ln2tparagraf">
    <w:name w:val="ln2tparagraf"/>
    <w:basedOn w:val="DefaultParagraphFont"/>
    <w:rsid w:val="00F03D8B"/>
  </w:style>
  <w:style w:type="paragraph" w:styleId="NormalWeb">
    <w:name w:val="Normal (Web)"/>
    <w:basedOn w:val="Normal"/>
    <w:uiPriority w:val="99"/>
    <w:unhideWhenUsed/>
    <w:rsid w:val="009B46AB"/>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customStyle="1" w:styleId="NormalWeb2">
    <w:name w:val="Normal (Web)2"/>
    <w:basedOn w:val="Normal"/>
    <w:uiPriority w:val="99"/>
    <w:rsid w:val="009B46AB"/>
    <w:pPr>
      <w:spacing w:before="140" w:after="140" w:line="240" w:lineRule="auto"/>
      <w:ind w:left="140" w:right="140"/>
    </w:pPr>
    <w:rPr>
      <w:rFonts w:ascii="Times New Roman" w:eastAsia="Times New Roman" w:hAnsi="Times New Roman" w:cs="Times New Roman"/>
      <w:sz w:val="24"/>
      <w:szCs w:val="24"/>
      <w:lang w:eastAsia="ro-RO"/>
    </w:rPr>
  </w:style>
  <w:style w:type="paragraph" w:styleId="NoSpacing">
    <w:name w:val="No Spacing"/>
    <w:uiPriority w:val="1"/>
    <w:qFormat/>
    <w:rsid w:val="009B46AB"/>
    <w:pPr>
      <w:spacing w:after="0" w:line="240" w:lineRule="auto"/>
    </w:pPr>
    <w:rPr>
      <w:lang w:val="ro-RO"/>
    </w:rPr>
  </w:style>
  <w:style w:type="paragraph" w:customStyle="1" w:styleId="Default">
    <w:name w:val="Default"/>
    <w:rsid w:val="009B46A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yiv2845749893ydpa44553e0yiv2163331703m-3888088036667483300msobodytext">
    <w:name w:val="yiv2845749893ydpa44553e0yiv2163331703m_-3888088036667483300msobodytext"/>
    <w:basedOn w:val="Normal"/>
    <w:rsid w:val="009B46AB"/>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29314">
      <w:bodyDiv w:val="1"/>
      <w:marLeft w:val="0"/>
      <w:marRight w:val="0"/>
      <w:marTop w:val="0"/>
      <w:marBottom w:val="0"/>
      <w:divBdr>
        <w:top w:val="none" w:sz="0" w:space="0" w:color="auto"/>
        <w:left w:val="none" w:sz="0" w:space="0" w:color="auto"/>
        <w:bottom w:val="none" w:sz="0" w:space="0" w:color="auto"/>
        <w:right w:val="none" w:sz="0" w:space="0" w:color="auto"/>
      </w:divBdr>
    </w:div>
    <w:div w:id="421488081">
      <w:bodyDiv w:val="1"/>
      <w:marLeft w:val="0"/>
      <w:marRight w:val="0"/>
      <w:marTop w:val="0"/>
      <w:marBottom w:val="0"/>
      <w:divBdr>
        <w:top w:val="none" w:sz="0" w:space="0" w:color="auto"/>
        <w:left w:val="none" w:sz="0" w:space="0" w:color="auto"/>
        <w:bottom w:val="none" w:sz="0" w:space="0" w:color="auto"/>
        <w:right w:val="none" w:sz="0" w:space="0" w:color="auto"/>
      </w:divBdr>
    </w:div>
    <w:div w:id="620067202">
      <w:bodyDiv w:val="1"/>
      <w:marLeft w:val="0"/>
      <w:marRight w:val="0"/>
      <w:marTop w:val="0"/>
      <w:marBottom w:val="0"/>
      <w:divBdr>
        <w:top w:val="none" w:sz="0" w:space="0" w:color="auto"/>
        <w:left w:val="none" w:sz="0" w:space="0" w:color="auto"/>
        <w:bottom w:val="none" w:sz="0" w:space="0" w:color="auto"/>
        <w:right w:val="none" w:sz="0" w:space="0" w:color="auto"/>
      </w:divBdr>
    </w:div>
    <w:div w:id="1216359627">
      <w:bodyDiv w:val="1"/>
      <w:marLeft w:val="0"/>
      <w:marRight w:val="0"/>
      <w:marTop w:val="0"/>
      <w:marBottom w:val="0"/>
      <w:divBdr>
        <w:top w:val="none" w:sz="0" w:space="0" w:color="auto"/>
        <w:left w:val="none" w:sz="0" w:space="0" w:color="auto"/>
        <w:bottom w:val="none" w:sz="0" w:space="0" w:color="auto"/>
        <w:right w:val="none" w:sz="0" w:space="0" w:color="auto"/>
      </w:divBdr>
    </w:div>
    <w:div w:id="1857112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pitalcfgl@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7</Pages>
  <Words>2453</Words>
  <Characters>14234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Dell_M</cp:lastModifiedBy>
  <cp:revision>37</cp:revision>
  <cp:lastPrinted>2022-12-12T11:33:00Z</cp:lastPrinted>
  <dcterms:created xsi:type="dcterms:W3CDTF">2021-04-02T08:42:00Z</dcterms:created>
  <dcterms:modified xsi:type="dcterms:W3CDTF">2024-03-22T06:38:00Z</dcterms:modified>
</cp:coreProperties>
</file>